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4988" w14:textId="77777777" w:rsidR="00635180" w:rsidRPr="006B4642" w:rsidRDefault="00635180" w:rsidP="00635180">
      <w:pPr>
        <w:jc w:val="both"/>
        <w:rPr>
          <w:rFonts w:ascii="Arial Nova" w:hAnsi="Arial Nova" w:cs="Arial"/>
          <w:sz w:val="24"/>
          <w:szCs w:val="24"/>
        </w:rPr>
      </w:pPr>
    </w:p>
    <w:p w14:paraId="182AB7C8" w14:textId="292C00B6" w:rsidR="00635180" w:rsidRPr="006B4642" w:rsidRDefault="00635180" w:rsidP="00635180">
      <w:pPr>
        <w:pStyle w:val="Povratnaomotnica"/>
        <w:rPr>
          <w:rFonts w:ascii="Arial Nova" w:hAnsi="Arial Nova"/>
          <w:color w:val="000000"/>
          <w:sz w:val="22"/>
          <w:szCs w:val="22"/>
        </w:rPr>
      </w:pPr>
      <w:r w:rsidRPr="006B4642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FC9D1" wp14:editId="3AF020ED">
                <wp:simplePos x="0" y="0"/>
                <wp:positionH relativeFrom="column">
                  <wp:posOffset>635</wp:posOffset>
                </wp:positionH>
                <wp:positionV relativeFrom="paragraph">
                  <wp:posOffset>887730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B49CD" w14:textId="77777777" w:rsidR="00635180" w:rsidRPr="009178FB" w:rsidRDefault="00635180" w:rsidP="00635180">
                            <w:pPr>
                              <w:pStyle w:val="Naslov3"/>
                              <w:rPr>
                                <w:rFonts w:ascii="Arial Nova" w:hAnsi="Arial Nova"/>
                                <w:sz w:val="22"/>
                                <w:szCs w:val="22"/>
                              </w:rPr>
                            </w:pPr>
                            <w:r w:rsidRPr="009178FB">
                              <w:rPr>
                                <w:rFonts w:ascii="Arial Nova" w:hAnsi="Arial Nova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5B2B004F" w14:textId="77777777" w:rsidR="00635180" w:rsidRPr="009178FB" w:rsidRDefault="00635180" w:rsidP="00635180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9178FB">
                              <w:rPr>
                                <w:rFonts w:ascii="Arial Nova" w:hAnsi="Arial Nova"/>
                              </w:rPr>
                              <w:t>VARAŽDINSKA ŽUPANIJA</w:t>
                            </w:r>
                          </w:p>
                          <w:p w14:paraId="1BB7B171" w14:textId="77777777" w:rsidR="00635180" w:rsidRPr="009178FB" w:rsidRDefault="00635180" w:rsidP="00635180">
                            <w:pPr>
                              <w:ind w:left="-56"/>
                              <w:jc w:val="center"/>
                              <w:rPr>
                                <w:rFonts w:ascii="Arial Nova" w:hAnsi="Arial Nova"/>
                                <w:b/>
                              </w:rPr>
                            </w:pPr>
                            <w:r w:rsidRPr="009178FB">
                              <w:rPr>
                                <w:rFonts w:ascii="Arial Nova" w:hAnsi="Arial Nova"/>
                                <w:b/>
                              </w:rPr>
                              <w:t>OPĆINA KLENOVNIK</w:t>
                            </w:r>
                          </w:p>
                          <w:p w14:paraId="711EEE40" w14:textId="77777777" w:rsidR="00635180" w:rsidRPr="009178FB" w:rsidRDefault="00635180" w:rsidP="00635180">
                            <w:pPr>
                              <w:ind w:left="-56"/>
                              <w:jc w:val="center"/>
                              <w:rPr>
                                <w:rFonts w:ascii="Arial Nova" w:hAnsi="Arial Nova"/>
                                <w:bCs/>
                              </w:rPr>
                            </w:pPr>
                            <w:r w:rsidRPr="009178FB">
                              <w:rPr>
                                <w:rFonts w:ascii="Arial Nova" w:hAnsi="Arial Nova"/>
                                <w:bCs/>
                              </w:rPr>
                              <w:t xml:space="preserve">Klenovnik </w:t>
                            </w:r>
                          </w:p>
                          <w:p w14:paraId="4AA701EA" w14:textId="77777777" w:rsidR="00635180" w:rsidRDefault="00635180" w:rsidP="0063518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42244 Klenovnik </w:t>
                            </w:r>
                          </w:p>
                          <w:p w14:paraId="040140CF" w14:textId="77777777" w:rsidR="00635180" w:rsidRDefault="00635180" w:rsidP="0063518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9CFC9D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69.9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t8BAIAAPMDAAAOAAAAZHJzL2Uyb0RvYy54bWysU8Fu2zAMvQ/YPwi6L06CpEuNOEWXIsOA&#10;bi3Q7QNkWbaFyaJGKbGzrx8lp2mQ3Yb5QFgk9cj3SK3vhs6wg0KvwRZ8NplypqyEStum4D++7z6s&#10;OPNB2EoYsKrgR+X53eb9u3XvcjWHFkylkBGI9XnvCt6G4PIs87JVnfATcMpSsAbsRKAjNlmFoif0&#10;zmTz6fQm6wErhyCV9+R9GIN8k/DrWsnwVNdeBWYKTr2FZDHZMtpssxZ5g8K1Wp7aEP/QRSe0paJn&#10;qAcRBNuj/guq0xLBQx0mEroM6lpLlTgQm9n0is1LK5xKXEgc784y+f8HK78dXtwzsjB8goEGmEh4&#10;9wjyp2cWtq2wjbpHhL5VoqLCsyhZ1jufn65GqX3uI0jZf4WKhiz2ARLQUGMXVSGejNBpAMez6GoI&#10;TJJzfrNYLVdLziTFZiTC7TyNJRP563WHPnxW0LH4U3CkqSZ4cXj0IbYj8teUWM2D0dVOG5MO2JRb&#10;g+wgaAN26UsMrtKMjckW4rURMXoSz0htJBmGcqBg5FtCdSTGCONG0QsIT2RqA33BpdGOsxbw97Uv&#10;5tHwKMJZT1tXcP9rL1BxZr5YUvd2tljENU2HxfIjScHwMlJeRoSVBFXwwNn4uw3jau8d6qalSuM8&#10;LdzTRGqdtHrr/sSPNitJeHoFcXUvzynr7a1u/gAAAP//AwBQSwMEFAAGAAgAAAAhAF/2EZbdAAAA&#10;CAEAAA8AAABkcnMvZG93bnJldi54bWxMj0FPg0AQhe8m/ofNmHgxdinWIsjSqImm19b+gAGmQGRn&#10;Cbst9N87Pellkpf38uZ7+Wa2vTrT6DvHBpaLCBRx5eqOGwOH78/HF1A+INfYOyYDF/KwKW5vcsxq&#10;N/GOzvvQKClhn6GBNoQh09pXLVn0CzcQi3d0o8Ugcmx0PeIk5bbXcRSttcWO5UOLA320VP3sT9bA&#10;cTs9PKdT+RUOyW61fscuKd3FmPu7+e0VVKA5/IXhii/oUAhT6U5ce9VftQpyn1IZIPZqmcSgSgNx&#10;mkagi1z/H1D8AgAA//8DAFBLAQItABQABgAIAAAAIQC2gziS/gAAAOEBAAATAAAAAAAAAAAAAAAA&#10;AAAAAABbQ29udGVudF9UeXBlc10ueG1sUEsBAi0AFAAGAAgAAAAhADj9If/WAAAAlAEAAAsAAAAA&#10;AAAAAAAAAAAALwEAAF9yZWxzLy5yZWxzUEsBAi0AFAAGAAgAAAAhAJf4y3wEAgAA8wMAAA4AAAAA&#10;AAAAAAAAAAAALgIAAGRycy9lMm9Eb2MueG1sUEsBAi0AFAAGAAgAAAAhAF/2EZbdAAAACAEAAA8A&#10;AAAAAAAAAAAAAAAAXgQAAGRycy9kb3ducmV2LnhtbFBLBQYAAAAABAAEAPMAAABoBQAAAAA=&#10;" stroked="f">
                <v:textbox>
                  <w:txbxContent>
                    <w:p w14:paraId="3A5B49CD" w14:textId="77777777" w:rsidR="00635180" w:rsidRPr="009178FB" w:rsidRDefault="00635180" w:rsidP="00635180">
                      <w:pPr>
                        <w:pStyle w:val="Naslov3"/>
                        <w:rPr>
                          <w:rFonts w:ascii="Arial Nova" w:hAnsi="Arial Nova"/>
                          <w:sz w:val="22"/>
                          <w:szCs w:val="22"/>
                        </w:rPr>
                      </w:pPr>
                      <w:r w:rsidRPr="009178FB">
                        <w:rPr>
                          <w:rFonts w:ascii="Arial Nova" w:hAnsi="Arial Nova"/>
                          <w:sz w:val="22"/>
                          <w:szCs w:val="22"/>
                        </w:rPr>
                        <w:t>REPUBLIKA HRVATSKA</w:t>
                      </w:r>
                    </w:p>
                    <w:p w14:paraId="5B2B004F" w14:textId="77777777" w:rsidR="00635180" w:rsidRPr="009178FB" w:rsidRDefault="00635180" w:rsidP="00635180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9178FB">
                        <w:rPr>
                          <w:rFonts w:ascii="Arial Nova" w:hAnsi="Arial Nova"/>
                        </w:rPr>
                        <w:t>VARAŽDINSKA ŽUPANIJA</w:t>
                      </w:r>
                    </w:p>
                    <w:p w14:paraId="1BB7B171" w14:textId="77777777" w:rsidR="00635180" w:rsidRPr="009178FB" w:rsidRDefault="00635180" w:rsidP="00635180">
                      <w:pPr>
                        <w:ind w:left="-56"/>
                        <w:jc w:val="center"/>
                        <w:rPr>
                          <w:rFonts w:ascii="Arial Nova" w:hAnsi="Arial Nova"/>
                          <w:b/>
                        </w:rPr>
                      </w:pPr>
                      <w:r w:rsidRPr="009178FB">
                        <w:rPr>
                          <w:rFonts w:ascii="Arial Nova" w:hAnsi="Arial Nova"/>
                          <w:b/>
                        </w:rPr>
                        <w:t>OPĆINA KLENOVNIK</w:t>
                      </w:r>
                    </w:p>
                    <w:p w14:paraId="711EEE40" w14:textId="77777777" w:rsidR="00635180" w:rsidRPr="009178FB" w:rsidRDefault="00635180" w:rsidP="00635180">
                      <w:pPr>
                        <w:ind w:left="-56"/>
                        <w:jc w:val="center"/>
                        <w:rPr>
                          <w:rFonts w:ascii="Arial Nova" w:hAnsi="Arial Nova"/>
                          <w:bCs/>
                        </w:rPr>
                      </w:pPr>
                      <w:r w:rsidRPr="009178FB">
                        <w:rPr>
                          <w:rFonts w:ascii="Arial Nova" w:hAnsi="Arial Nova"/>
                          <w:bCs/>
                        </w:rPr>
                        <w:t xml:space="preserve">Klenovnik </w:t>
                      </w:r>
                    </w:p>
                    <w:p w14:paraId="4AA701EA" w14:textId="77777777" w:rsidR="00635180" w:rsidRDefault="00635180" w:rsidP="00635180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bCs/>
                        </w:rPr>
                        <w:t xml:space="preserve">42244 Klenovnik </w:t>
                      </w:r>
                    </w:p>
                    <w:p w14:paraId="040140CF" w14:textId="77777777" w:rsidR="00635180" w:rsidRDefault="00635180" w:rsidP="00635180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642">
        <w:rPr>
          <w:rFonts w:ascii="Arial Nova" w:hAnsi="Arial Nova"/>
          <w:noProof/>
        </w:rPr>
        <w:drawing>
          <wp:anchor distT="0" distB="0" distL="114300" distR="114300" simplePos="0" relativeHeight="251660288" behindDoc="0" locked="0" layoutInCell="1" allowOverlap="1" wp14:anchorId="237E2B99" wp14:editId="1C3F516F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9312C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5C4043B1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2871CDEB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30F58A70" w14:textId="77777777" w:rsidR="00635180" w:rsidRPr="006B4642" w:rsidRDefault="00635180" w:rsidP="00635180">
      <w:pPr>
        <w:rPr>
          <w:rFonts w:ascii="Arial Nova" w:hAnsi="Arial Nova"/>
          <w:color w:val="000000"/>
        </w:rPr>
      </w:pPr>
    </w:p>
    <w:p w14:paraId="56CCAAE6" w14:textId="77777777" w:rsidR="00635180" w:rsidRPr="006B4642" w:rsidRDefault="00635180" w:rsidP="00635180">
      <w:pPr>
        <w:jc w:val="both"/>
        <w:rPr>
          <w:rFonts w:ascii="Arial Nova" w:hAnsi="Arial Nova"/>
          <w:color w:val="000000"/>
        </w:rPr>
      </w:pPr>
    </w:p>
    <w:p w14:paraId="04C52CF3" w14:textId="77777777" w:rsidR="00635180" w:rsidRPr="006B4642" w:rsidRDefault="00635180" w:rsidP="00635180">
      <w:pPr>
        <w:jc w:val="both"/>
        <w:rPr>
          <w:rFonts w:ascii="Arial Nova" w:hAnsi="Arial Nova"/>
          <w:color w:val="000000"/>
        </w:rPr>
      </w:pPr>
    </w:p>
    <w:p w14:paraId="1B5A0F44" w14:textId="77777777" w:rsidR="00635180" w:rsidRPr="006B4642" w:rsidRDefault="00635180" w:rsidP="00635180">
      <w:pPr>
        <w:rPr>
          <w:rFonts w:ascii="Arial Nova" w:hAnsi="Arial Nova"/>
        </w:rPr>
      </w:pPr>
    </w:p>
    <w:p w14:paraId="690864E3" w14:textId="4F6C30BB" w:rsidR="00635180" w:rsidRPr="006B4642" w:rsidRDefault="00635180" w:rsidP="00635180">
      <w:pPr>
        <w:rPr>
          <w:rFonts w:ascii="Arial Nova" w:hAnsi="Arial Nova"/>
          <w:b/>
          <w:bCs/>
          <w:sz w:val="24"/>
          <w:szCs w:val="24"/>
        </w:rPr>
      </w:pPr>
      <w:r w:rsidRPr="006B4642">
        <w:rPr>
          <w:rFonts w:ascii="Arial Nova" w:hAnsi="Arial Nova"/>
          <w:b/>
          <w:bCs/>
          <w:sz w:val="24"/>
          <w:szCs w:val="24"/>
        </w:rPr>
        <w:t xml:space="preserve">              OPĆINSKO VIJEĆE </w:t>
      </w:r>
      <w:r w:rsidR="0084611C">
        <w:rPr>
          <w:rFonts w:ascii="Arial Nova" w:hAnsi="Arial Nova"/>
          <w:b/>
          <w:bCs/>
          <w:sz w:val="24"/>
          <w:szCs w:val="24"/>
        </w:rPr>
        <w:tab/>
      </w:r>
      <w:r w:rsidR="0084611C">
        <w:rPr>
          <w:rFonts w:ascii="Arial Nova" w:hAnsi="Arial Nova"/>
          <w:b/>
          <w:bCs/>
          <w:sz w:val="24"/>
          <w:szCs w:val="24"/>
        </w:rPr>
        <w:tab/>
      </w:r>
      <w:r w:rsidR="00B40707">
        <w:rPr>
          <w:rFonts w:ascii="Arial Nova" w:hAnsi="Arial Nova"/>
          <w:b/>
          <w:bCs/>
          <w:sz w:val="24"/>
          <w:szCs w:val="24"/>
        </w:rPr>
        <w:t xml:space="preserve">                </w:t>
      </w:r>
      <w:r w:rsidRPr="006B4642">
        <w:rPr>
          <w:rFonts w:ascii="Arial Nova" w:hAnsi="Arial Nova"/>
          <w:b/>
          <w:bCs/>
          <w:sz w:val="24"/>
          <w:szCs w:val="24"/>
        </w:rPr>
        <w:tab/>
      </w:r>
      <w:r w:rsidRPr="006B4642">
        <w:rPr>
          <w:rFonts w:ascii="Arial Nova" w:hAnsi="Arial Nova"/>
          <w:b/>
          <w:bCs/>
          <w:sz w:val="24"/>
          <w:szCs w:val="24"/>
        </w:rPr>
        <w:tab/>
      </w:r>
      <w:r w:rsidRPr="006B4642">
        <w:rPr>
          <w:rFonts w:ascii="Arial Nova" w:hAnsi="Arial Nova"/>
          <w:b/>
          <w:bCs/>
          <w:sz w:val="24"/>
          <w:szCs w:val="24"/>
        </w:rPr>
        <w:tab/>
      </w:r>
    </w:p>
    <w:p w14:paraId="021359B8" w14:textId="614417A0" w:rsidR="00635180" w:rsidRPr="006B4642" w:rsidRDefault="00635180" w:rsidP="00635180">
      <w:pPr>
        <w:rPr>
          <w:rFonts w:ascii="Arial Nova" w:hAnsi="Arial Nova"/>
          <w:b/>
          <w:bCs/>
          <w:sz w:val="24"/>
          <w:szCs w:val="24"/>
        </w:rPr>
      </w:pPr>
      <w:r w:rsidRPr="006B4642">
        <w:rPr>
          <w:rFonts w:ascii="Arial Nova" w:hAnsi="Arial Nova"/>
        </w:rPr>
        <w:t xml:space="preserve">KLASA: </w:t>
      </w:r>
      <w:r w:rsidR="00CA5915" w:rsidRPr="006B4642">
        <w:rPr>
          <w:rFonts w:ascii="Arial Nova" w:hAnsi="Arial Nova"/>
        </w:rPr>
        <w:t>363-01/2</w:t>
      </w:r>
      <w:r w:rsidR="009178FB">
        <w:rPr>
          <w:rFonts w:ascii="Arial Nova" w:hAnsi="Arial Nova"/>
        </w:rPr>
        <w:t>5</w:t>
      </w:r>
      <w:r w:rsidR="00CA5915" w:rsidRPr="006B4642">
        <w:rPr>
          <w:rFonts w:ascii="Arial Nova" w:hAnsi="Arial Nova"/>
        </w:rPr>
        <w:t>-01/</w:t>
      </w:r>
      <w:r w:rsidR="00B40707">
        <w:rPr>
          <w:rFonts w:ascii="Arial Nova" w:hAnsi="Arial Nova"/>
        </w:rPr>
        <w:t>44</w:t>
      </w:r>
    </w:p>
    <w:p w14:paraId="3B65A7FC" w14:textId="47E16AAB" w:rsidR="00635180" w:rsidRPr="006B4642" w:rsidRDefault="00635180" w:rsidP="00635180">
      <w:pPr>
        <w:rPr>
          <w:rFonts w:ascii="Arial Nova" w:hAnsi="Arial Nova"/>
        </w:rPr>
      </w:pPr>
      <w:r w:rsidRPr="006B4642">
        <w:rPr>
          <w:rFonts w:ascii="Arial Nova" w:hAnsi="Arial Nova"/>
        </w:rPr>
        <w:t>URBROJ: 2186</w:t>
      </w:r>
      <w:r w:rsidR="00CA5915" w:rsidRPr="006B4642">
        <w:rPr>
          <w:rFonts w:ascii="Arial Nova" w:hAnsi="Arial Nova"/>
        </w:rPr>
        <w:t>-</w:t>
      </w:r>
      <w:r w:rsidRPr="006B4642">
        <w:rPr>
          <w:rFonts w:ascii="Arial Nova" w:hAnsi="Arial Nova"/>
        </w:rPr>
        <w:t>15</w:t>
      </w:r>
      <w:r w:rsidR="0084611C">
        <w:rPr>
          <w:rFonts w:ascii="Arial Nova" w:hAnsi="Arial Nova"/>
        </w:rPr>
        <w:t>-03-2</w:t>
      </w:r>
      <w:r w:rsidR="009178FB">
        <w:rPr>
          <w:rFonts w:ascii="Arial Nova" w:hAnsi="Arial Nova"/>
        </w:rPr>
        <w:t>5</w:t>
      </w:r>
      <w:r w:rsidR="0084611C">
        <w:rPr>
          <w:rFonts w:ascii="Arial Nova" w:hAnsi="Arial Nova"/>
        </w:rPr>
        <w:t>-1</w:t>
      </w:r>
    </w:p>
    <w:p w14:paraId="2D91CED2" w14:textId="19A6ED88" w:rsidR="000E1557" w:rsidRPr="006B4642" w:rsidRDefault="00635180" w:rsidP="00635180">
      <w:pPr>
        <w:rPr>
          <w:rFonts w:ascii="Arial Nova" w:hAnsi="Arial Nova"/>
        </w:rPr>
      </w:pPr>
      <w:r w:rsidRPr="006B4642">
        <w:rPr>
          <w:rFonts w:ascii="Arial Nova" w:hAnsi="Arial Nova"/>
        </w:rPr>
        <w:t xml:space="preserve">Klenovnik, </w:t>
      </w:r>
      <w:r w:rsidR="00C95BA7">
        <w:rPr>
          <w:rFonts w:ascii="Arial Nova" w:hAnsi="Arial Nova"/>
        </w:rPr>
        <w:t xml:space="preserve">24. </w:t>
      </w:r>
      <w:r w:rsidR="007551EE">
        <w:rPr>
          <w:rFonts w:ascii="Arial Nova" w:hAnsi="Arial Nova"/>
        </w:rPr>
        <w:t xml:space="preserve">studeni </w:t>
      </w:r>
      <w:r w:rsidR="009178FB">
        <w:rPr>
          <w:rFonts w:ascii="Arial Nova" w:hAnsi="Arial Nova"/>
        </w:rPr>
        <w:t>2025</w:t>
      </w:r>
      <w:r w:rsidR="00CA5915" w:rsidRPr="006B4642">
        <w:rPr>
          <w:rFonts w:ascii="Arial Nova" w:hAnsi="Arial Nova"/>
        </w:rPr>
        <w:t>.</w:t>
      </w:r>
    </w:p>
    <w:p w14:paraId="40E3C994" w14:textId="77777777" w:rsidR="00635180" w:rsidRPr="006B4642" w:rsidRDefault="00635180" w:rsidP="00635180">
      <w:pPr>
        <w:rPr>
          <w:rFonts w:ascii="Arial Nova" w:hAnsi="Arial Nova"/>
        </w:rPr>
      </w:pPr>
    </w:p>
    <w:p w14:paraId="616436EF" w14:textId="6B3260EE" w:rsidR="00635180" w:rsidRPr="006B4642" w:rsidRDefault="00635180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 xml:space="preserve"> Na temelju članka 72. stavak 1. Zakona o komunalnom gospodarstvu („Narodne novine“ broj, 68/18, 110/18</w:t>
      </w:r>
      <w:r w:rsidR="009178FB">
        <w:rPr>
          <w:rFonts w:ascii="Arial Nova" w:hAnsi="Arial Nova"/>
        </w:rPr>
        <w:t>,</w:t>
      </w:r>
      <w:r w:rsidRPr="006B4642">
        <w:rPr>
          <w:rFonts w:ascii="Arial Nova" w:hAnsi="Arial Nova"/>
        </w:rPr>
        <w:t xml:space="preserve"> 32/20</w:t>
      </w:r>
      <w:r w:rsidR="009178FB">
        <w:rPr>
          <w:rFonts w:ascii="Arial Nova" w:hAnsi="Arial Nova"/>
        </w:rPr>
        <w:t xml:space="preserve"> i 145/24</w:t>
      </w:r>
      <w:r w:rsidRPr="006B4642">
        <w:rPr>
          <w:rFonts w:ascii="Arial Nova" w:hAnsi="Arial Nova"/>
        </w:rPr>
        <w:t xml:space="preserve">) i članka 28. Statuta Općine Klenovnik („Službeni vjesnik Varaždinske županije“ broj 22/21) Općinsko vijeće Općine Klenovnik na </w:t>
      </w:r>
      <w:r w:rsidR="00C95BA7">
        <w:rPr>
          <w:rFonts w:ascii="Arial Nova" w:hAnsi="Arial Nova"/>
        </w:rPr>
        <w:t>4</w:t>
      </w:r>
      <w:r w:rsidR="00784B65" w:rsidRPr="006B4642">
        <w:rPr>
          <w:rFonts w:ascii="Arial Nova" w:hAnsi="Arial Nova"/>
        </w:rPr>
        <w:t>.</w:t>
      </w:r>
      <w:r w:rsidRPr="006B4642">
        <w:rPr>
          <w:rFonts w:ascii="Arial Nova" w:hAnsi="Arial Nova"/>
        </w:rPr>
        <w:t xml:space="preserve"> sjednici održanoj</w:t>
      </w:r>
      <w:r w:rsidR="00784B65" w:rsidRPr="006B4642">
        <w:rPr>
          <w:rFonts w:ascii="Arial Nova" w:hAnsi="Arial Nova"/>
        </w:rPr>
        <w:t xml:space="preserve"> </w:t>
      </w:r>
      <w:r w:rsidR="00C95BA7">
        <w:rPr>
          <w:rFonts w:ascii="Arial Nova" w:hAnsi="Arial Nova"/>
        </w:rPr>
        <w:t>24. studenog</w:t>
      </w:r>
      <w:r w:rsidR="005624D3">
        <w:rPr>
          <w:rFonts w:ascii="Arial Nova" w:hAnsi="Arial Nova"/>
        </w:rPr>
        <w:t xml:space="preserve"> 2025</w:t>
      </w:r>
      <w:r w:rsidRPr="006B4642">
        <w:rPr>
          <w:rFonts w:ascii="Arial Nova" w:hAnsi="Arial Nova"/>
        </w:rPr>
        <w:t>. godine, donosi</w:t>
      </w:r>
    </w:p>
    <w:p w14:paraId="0790FB05" w14:textId="4B884AE8" w:rsidR="00635180" w:rsidRPr="00EA0243" w:rsidRDefault="009178FB" w:rsidP="00EA0243">
      <w:pPr>
        <w:pStyle w:val="Odlomakpopisa"/>
        <w:numPr>
          <w:ilvl w:val="0"/>
          <w:numId w:val="13"/>
        </w:numPr>
        <w:jc w:val="center"/>
        <w:rPr>
          <w:rFonts w:ascii="Arial Nova" w:hAnsi="Arial Nova"/>
          <w:b/>
          <w:bCs/>
        </w:rPr>
      </w:pPr>
      <w:r w:rsidRPr="00EA0243">
        <w:rPr>
          <w:rFonts w:ascii="Arial Nova" w:hAnsi="Arial Nova"/>
          <w:b/>
          <w:bCs/>
        </w:rPr>
        <w:t xml:space="preserve">IZMJENE I DOPUNE </w:t>
      </w:r>
      <w:r w:rsidR="00635180" w:rsidRPr="00EA0243">
        <w:rPr>
          <w:rFonts w:ascii="Arial Nova" w:hAnsi="Arial Nova"/>
          <w:b/>
          <w:bCs/>
        </w:rPr>
        <w:t>P</w:t>
      </w:r>
      <w:r w:rsidRPr="00EA0243">
        <w:rPr>
          <w:rFonts w:ascii="Arial Nova" w:hAnsi="Arial Nova"/>
          <w:b/>
          <w:bCs/>
        </w:rPr>
        <w:t>ROGRAMA</w:t>
      </w:r>
    </w:p>
    <w:p w14:paraId="1CBF2A4B" w14:textId="57486B7A" w:rsidR="00637437" w:rsidRDefault="00635180" w:rsidP="006B4642">
      <w:pPr>
        <w:jc w:val="center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održavanj</w:t>
      </w:r>
      <w:r w:rsidR="007917FF">
        <w:rPr>
          <w:rFonts w:ascii="Arial Nova" w:hAnsi="Arial Nova"/>
          <w:b/>
          <w:bCs/>
        </w:rPr>
        <w:t>a</w:t>
      </w:r>
      <w:r w:rsidRPr="006B4642">
        <w:rPr>
          <w:rFonts w:ascii="Arial Nova" w:hAnsi="Arial Nova"/>
          <w:b/>
          <w:bCs/>
        </w:rPr>
        <w:t xml:space="preserve"> komunalne infrastrukture  na području Općine Klenovnik za 202</w:t>
      </w:r>
      <w:r w:rsidR="00C172D9">
        <w:rPr>
          <w:rFonts w:ascii="Arial Nova" w:hAnsi="Arial Nova"/>
          <w:b/>
          <w:bCs/>
        </w:rPr>
        <w:t>5</w:t>
      </w:r>
      <w:r w:rsidRPr="006B4642">
        <w:rPr>
          <w:rFonts w:ascii="Arial Nova" w:hAnsi="Arial Nova"/>
          <w:b/>
          <w:bCs/>
        </w:rPr>
        <w:t>. godinu</w:t>
      </w:r>
    </w:p>
    <w:p w14:paraId="1BC45B6F" w14:textId="77777777" w:rsidR="006B4642" w:rsidRPr="006B4642" w:rsidRDefault="006B4642" w:rsidP="006B4642">
      <w:pPr>
        <w:jc w:val="center"/>
        <w:rPr>
          <w:rFonts w:ascii="Arial Nova" w:hAnsi="Arial Nova"/>
          <w:b/>
          <w:bCs/>
        </w:rPr>
      </w:pPr>
    </w:p>
    <w:p w14:paraId="66D1FDC7" w14:textId="5742AFFC" w:rsidR="00A03DF6" w:rsidRDefault="00A03DF6" w:rsidP="00637437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UVODNE ODREDBE</w:t>
      </w:r>
    </w:p>
    <w:p w14:paraId="3466387B" w14:textId="77777777" w:rsidR="006B4642" w:rsidRPr="006B4642" w:rsidRDefault="006B4642" w:rsidP="006B4642">
      <w:pPr>
        <w:pStyle w:val="Odlomakpopisa"/>
        <w:jc w:val="both"/>
        <w:rPr>
          <w:rFonts w:ascii="Arial Nova" w:hAnsi="Arial Nova"/>
          <w:b/>
          <w:bCs/>
        </w:rPr>
      </w:pPr>
    </w:p>
    <w:p w14:paraId="49322069" w14:textId="72469DF8" w:rsidR="00A115A8" w:rsidRPr="006B4642" w:rsidRDefault="00635180" w:rsidP="006B4642">
      <w:pPr>
        <w:pStyle w:val="Odlomakpopisa"/>
        <w:numPr>
          <w:ilvl w:val="1"/>
          <w:numId w:val="2"/>
        </w:num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>Ovim se</w:t>
      </w:r>
      <w:r w:rsidR="005624D3">
        <w:rPr>
          <w:rFonts w:ascii="Arial Nova" w:hAnsi="Arial Nova"/>
        </w:rPr>
        <w:t xml:space="preserve"> I.</w:t>
      </w:r>
      <w:r w:rsidR="009178FB">
        <w:rPr>
          <w:rFonts w:ascii="Arial Nova" w:hAnsi="Arial Nova"/>
        </w:rPr>
        <w:t xml:space="preserve"> Izmjenama i dopunama Programa održavanja komunalne infrastrukture na području Općine Klenovnik mijenja</w:t>
      </w:r>
      <w:r w:rsidRPr="006B4642">
        <w:rPr>
          <w:rFonts w:ascii="Arial Nova" w:hAnsi="Arial Nova"/>
        </w:rPr>
        <w:t xml:space="preserve"> Program održavanja komunalne infrastrukture Općine Klenovnik za 202</w:t>
      </w:r>
      <w:r w:rsidR="00C172D9">
        <w:rPr>
          <w:rFonts w:ascii="Arial Nova" w:hAnsi="Arial Nova"/>
        </w:rPr>
        <w:t>5</w:t>
      </w:r>
      <w:r w:rsidRPr="006B4642">
        <w:rPr>
          <w:rFonts w:ascii="Arial Nova" w:hAnsi="Arial Nova"/>
        </w:rPr>
        <w:t>. godinu</w:t>
      </w:r>
      <w:r w:rsidR="009178FB">
        <w:rPr>
          <w:rFonts w:ascii="Arial Nova" w:hAnsi="Arial Nova"/>
        </w:rPr>
        <w:t xml:space="preserve"> („Službeni vjesnik Varaždinske županije“ broj 115/24)</w:t>
      </w:r>
      <w:r w:rsidRPr="006B4642">
        <w:rPr>
          <w:rFonts w:ascii="Arial Nova" w:hAnsi="Arial Nova"/>
        </w:rPr>
        <w:t xml:space="preserve"> , u skladu s predvidivim </w:t>
      </w:r>
      <w:r w:rsidR="00A115A8" w:rsidRPr="006B4642">
        <w:rPr>
          <w:rFonts w:ascii="Arial Nova" w:hAnsi="Arial Nova"/>
        </w:rPr>
        <w:t>sredstvima i izvorima financiranja određuju poslovi i radovi na održavanju objekata i uređaja komunalne infrastrukture koji se podrazumijevaju pod obavljanjem komunalne djelatnosti održavanja čistoće u dijeli koji se odnosi na čišćenje javnih površina, održavanje nerazvrstanih cesta, održavanje javne rasvjete i potrošnje električne energije za javnu rasvjetu, prigodno uređenje općine povodom božićnih i novogodišnjih blagdana, održavanje prostora i zgrade za obavljanje ispraćaja i sahrane pokojnika.</w:t>
      </w:r>
    </w:p>
    <w:p w14:paraId="3477A4C9" w14:textId="77777777" w:rsidR="006B4642" w:rsidRPr="006B4642" w:rsidRDefault="006B4642" w:rsidP="006B4642">
      <w:pPr>
        <w:pStyle w:val="Odlomakpopisa"/>
        <w:ind w:left="825"/>
        <w:jc w:val="both"/>
        <w:rPr>
          <w:rFonts w:ascii="Arial Nova" w:hAnsi="Arial Nova"/>
        </w:rPr>
      </w:pPr>
    </w:p>
    <w:p w14:paraId="06C25399" w14:textId="17BB39C4" w:rsidR="00A03DF6" w:rsidRPr="006B4642" w:rsidRDefault="00CD3E2C" w:rsidP="00CD3E2C">
      <w:pPr>
        <w:ind w:firstLine="708"/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2.</w:t>
      </w:r>
      <w:r w:rsidRPr="006B4642">
        <w:rPr>
          <w:rFonts w:ascii="Arial Nova" w:hAnsi="Arial Nova"/>
        </w:rPr>
        <w:t xml:space="preserve">    </w:t>
      </w:r>
      <w:r w:rsidRPr="006B4642">
        <w:rPr>
          <w:rFonts w:ascii="Arial Nova" w:hAnsi="Arial Nova"/>
          <w:b/>
          <w:bCs/>
        </w:rPr>
        <w:t>SREDSTVA ZA OSTVARIVANJE PROGRAMA</w:t>
      </w:r>
    </w:p>
    <w:p w14:paraId="2E59645F" w14:textId="34C778DE" w:rsidR="00635180" w:rsidRDefault="00635180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  <w:b/>
          <w:bCs/>
        </w:rPr>
        <w:lastRenderedPageBreak/>
        <w:t xml:space="preserve"> </w:t>
      </w:r>
      <w:r w:rsidR="00CD3E2C" w:rsidRPr="006B4642">
        <w:rPr>
          <w:rFonts w:ascii="Arial Nova" w:hAnsi="Arial Nova"/>
          <w:b/>
          <w:bCs/>
        </w:rPr>
        <w:t>2.1</w:t>
      </w:r>
      <w:r w:rsidR="00A115A8" w:rsidRPr="006B4642">
        <w:rPr>
          <w:rFonts w:ascii="Arial Nova" w:hAnsi="Arial Nova"/>
          <w:b/>
          <w:bCs/>
        </w:rPr>
        <w:t xml:space="preserve">. </w:t>
      </w:r>
      <w:r w:rsidR="00A115A8" w:rsidRPr="006B4642">
        <w:rPr>
          <w:rFonts w:ascii="Arial Nova" w:hAnsi="Arial Nova"/>
        </w:rPr>
        <w:t>Sredstva za ostvarivanje</w:t>
      </w:r>
      <w:r w:rsidR="009178FB">
        <w:rPr>
          <w:rFonts w:ascii="Arial Nova" w:hAnsi="Arial Nova"/>
        </w:rPr>
        <w:t xml:space="preserve"> ovih Izmjena i dopuna</w:t>
      </w:r>
      <w:r w:rsidR="00A115A8" w:rsidRPr="006B4642">
        <w:rPr>
          <w:rFonts w:ascii="Arial Nova" w:hAnsi="Arial Nova"/>
        </w:rPr>
        <w:t xml:space="preserve"> Programa održavanja komunalne infrastrukture na području Općine Klenovnik za 202</w:t>
      </w:r>
      <w:r w:rsidR="00C172D9">
        <w:rPr>
          <w:rFonts w:ascii="Arial Nova" w:hAnsi="Arial Nova"/>
        </w:rPr>
        <w:t>5</w:t>
      </w:r>
      <w:r w:rsidR="00A115A8" w:rsidRPr="006B4642">
        <w:rPr>
          <w:rFonts w:ascii="Arial Nova" w:hAnsi="Arial Nova"/>
        </w:rPr>
        <w:t>. g</w:t>
      </w:r>
      <w:r w:rsidR="00A03DF6" w:rsidRPr="006B4642">
        <w:rPr>
          <w:rFonts w:ascii="Arial Nova" w:hAnsi="Arial Nova"/>
        </w:rPr>
        <w:t xml:space="preserve">odinu planirana su u iznosu </w:t>
      </w:r>
      <w:r w:rsidR="00A03DF6" w:rsidRPr="00873509">
        <w:rPr>
          <w:rFonts w:ascii="Arial Nova" w:hAnsi="Arial Nova"/>
        </w:rPr>
        <w:t xml:space="preserve">od </w:t>
      </w:r>
      <w:r w:rsidR="00B40707" w:rsidRPr="00B40707">
        <w:rPr>
          <w:rFonts w:ascii="Arial Nova" w:hAnsi="Arial Nova"/>
        </w:rPr>
        <w:t>126.150,00 €,</w:t>
      </w:r>
      <w:r w:rsidR="00A03DF6" w:rsidRPr="00B40707">
        <w:rPr>
          <w:rFonts w:ascii="Arial Nova" w:hAnsi="Arial Nova"/>
        </w:rPr>
        <w:t xml:space="preserve"> a </w:t>
      </w:r>
      <w:r w:rsidR="00A03DF6" w:rsidRPr="00873509">
        <w:rPr>
          <w:rFonts w:ascii="Arial Nova" w:hAnsi="Arial Nova"/>
        </w:rPr>
        <w:t>osigurati će se iz slijedećih izvora:</w:t>
      </w:r>
    </w:p>
    <w:p w14:paraId="41A66690" w14:textId="27B97FAD" w:rsidR="006B4642" w:rsidRDefault="006B4642" w:rsidP="00635180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4642" w14:paraId="5F8A13F5" w14:textId="77777777" w:rsidTr="006B4642">
        <w:tc>
          <w:tcPr>
            <w:tcW w:w="4531" w:type="dxa"/>
          </w:tcPr>
          <w:p w14:paraId="193870D8" w14:textId="77777777" w:rsidR="00873509" w:rsidRDefault="00873509" w:rsidP="00873509">
            <w:pPr>
              <w:jc w:val="both"/>
              <w:rPr>
                <w:rFonts w:ascii="Arial Nova" w:hAnsi="Arial Nova"/>
              </w:rPr>
            </w:pPr>
          </w:p>
          <w:p w14:paraId="3B2FDB1B" w14:textId="2C282FE2" w:rsidR="006B4642" w:rsidRDefault="006B4642" w:rsidP="0087350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Arial Nova" w:hAnsi="Arial Nova"/>
              </w:rPr>
            </w:pPr>
            <w:r w:rsidRPr="00873509">
              <w:rPr>
                <w:rFonts w:ascii="Arial Nova" w:hAnsi="Arial Nova"/>
              </w:rPr>
              <w:t>Komunalna naknada</w:t>
            </w:r>
          </w:p>
          <w:p w14:paraId="1CC1BB22" w14:textId="370AAB67" w:rsidR="00194254" w:rsidRPr="00873509" w:rsidRDefault="00194254" w:rsidP="00873509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Pomoći </w:t>
            </w:r>
          </w:p>
          <w:p w14:paraId="7205878E" w14:textId="188ABCB5" w:rsidR="006B4642" w:rsidRPr="006B4642" w:rsidRDefault="006B4642" w:rsidP="006B4642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Prihodi od poreza </w:t>
            </w:r>
          </w:p>
        </w:tc>
        <w:tc>
          <w:tcPr>
            <w:tcW w:w="4531" w:type="dxa"/>
          </w:tcPr>
          <w:p w14:paraId="536C31F4" w14:textId="77777777" w:rsidR="00873509" w:rsidRDefault="00873509" w:rsidP="00873509">
            <w:pPr>
              <w:jc w:val="right"/>
              <w:rPr>
                <w:rFonts w:ascii="Arial Nova" w:hAnsi="Arial Nova"/>
              </w:rPr>
            </w:pPr>
          </w:p>
          <w:p w14:paraId="62101F3B" w14:textId="15B4BA97" w:rsidR="006B4642" w:rsidRPr="00B40707" w:rsidRDefault="00873509" w:rsidP="00873509">
            <w:pPr>
              <w:jc w:val="right"/>
              <w:rPr>
                <w:rFonts w:ascii="Arial Nova" w:hAnsi="Arial Nova"/>
              </w:rPr>
            </w:pPr>
            <w:r w:rsidRPr="00B40707">
              <w:rPr>
                <w:rFonts w:ascii="Arial Nova" w:hAnsi="Arial Nova"/>
              </w:rPr>
              <w:t>1</w:t>
            </w:r>
            <w:r w:rsidR="00B40707" w:rsidRPr="00B40707">
              <w:rPr>
                <w:rFonts w:ascii="Arial Nova" w:hAnsi="Arial Nova"/>
              </w:rPr>
              <w:t>5</w:t>
            </w:r>
            <w:r w:rsidRPr="00B40707">
              <w:rPr>
                <w:rFonts w:ascii="Arial Nova" w:hAnsi="Arial Nova"/>
              </w:rPr>
              <w:t>.000,00</w:t>
            </w:r>
          </w:p>
          <w:p w14:paraId="5131DBE9" w14:textId="58C1232C" w:rsidR="00194254" w:rsidRPr="00B40707" w:rsidRDefault="00194254" w:rsidP="00873509">
            <w:pPr>
              <w:jc w:val="right"/>
              <w:rPr>
                <w:rFonts w:ascii="Arial Nova" w:hAnsi="Arial Nova"/>
              </w:rPr>
            </w:pPr>
            <w:r w:rsidRPr="00B40707">
              <w:rPr>
                <w:rFonts w:ascii="Arial Nova" w:hAnsi="Arial Nova"/>
              </w:rPr>
              <w:t>10.000,00</w:t>
            </w:r>
          </w:p>
          <w:p w14:paraId="61FAB8E2" w14:textId="46191871" w:rsidR="00873509" w:rsidRPr="00B40707" w:rsidRDefault="00194254" w:rsidP="00873509">
            <w:pPr>
              <w:jc w:val="right"/>
              <w:rPr>
                <w:rFonts w:ascii="Arial Nova" w:hAnsi="Arial Nova"/>
              </w:rPr>
            </w:pPr>
            <w:r w:rsidRPr="00B40707">
              <w:rPr>
                <w:rFonts w:ascii="Arial Nova" w:hAnsi="Arial Nova"/>
              </w:rPr>
              <w:t>1</w:t>
            </w:r>
            <w:r w:rsidR="00B40707" w:rsidRPr="00B40707">
              <w:rPr>
                <w:rFonts w:ascii="Arial Nova" w:hAnsi="Arial Nova"/>
              </w:rPr>
              <w:t>01</w:t>
            </w:r>
            <w:r w:rsidRPr="00B40707">
              <w:rPr>
                <w:rFonts w:ascii="Arial Nova" w:hAnsi="Arial Nova"/>
              </w:rPr>
              <w:t>.150</w:t>
            </w:r>
            <w:r w:rsidR="00873509" w:rsidRPr="00B40707">
              <w:rPr>
                <w:rFonts w:ascii="Arial Nova" w:hAnsi="Arial Nova"/>
              </w:rPr>
              <w:t>,00</w:t>
            </w:r>
          </w:p>
          <w:p w14:paraId="592E47EC" w14:textId="1933596F" w:rsidR="00873509" w:rsidRDefault="00873509" w:rsidP="00873509">
            <w:pPr>
              <w:jc w:val="right"/>
              <w:rPr>
                <w:rFonts w:ascii="Arial Nova" w:hAnsi="Arial Nova"/>
              </w:rPr>
            </w:pPr>
          </w:p>
        </w:tc>
      </w:tr>
    </w:tbl>
    <w:p w14:paraId="0315EEB5" w14:textId="7B733D9D" w:rsidR="006B4642" w:rsidRDefault="006B4642" w:rsidP="00635180">
      <w:pPr>
        <w:jc w:val="both"/>
        <w:rPr>
          <w:rFonts w:ascii="Arial Nova" w:hAnsi="Arial Nova"/>
        </w:rPr>
      </w:pPr>
    </w:p>
    <w:p w14:paraId="1D40EC94" w14:textId="41F784EB" w:rsidR="00CD3E2C" w:rsidRPr="006B4642" w:rsidRDefault="00CD3E2C" w:rsidP="00CD3E2C">
      <w:pPr>
        <w:ind w:firstLine="708"/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>3.  ODRŽAVANJE KOMUNALNE INFRASTRUKTURE</w:t>
      </w:r>
    </w:p>
    <w:p w14:paraId="386F0937" w14:textId="1C582D42" w:rsidR="00CD3E2C" w:rsidRDefault="00CD3E2C" w:rsidP="00CD3E2C">
      <w:pPr>
        <w:jc w:val="both"/>
        <w:rPr>
          <w:rFonts w:ascii="Arial Nova" w:hAnsi="Arial Nova"/>
        </w:rPr>
      </w:pPr>
      <w:r w:rsidRPr="006B4642">
        <w:rPr>
          <w:rFonts w:ascii="Arial Nova" w:hAnsi="Arial Nova"/>
          <w:b/>
          <w:bCs/>
        </w:rPr>
        <w:t xml:space="preserve">3.1. </w:t>
      </w:r>
      <w:r w:rsidRPr="006B4642">
        <w:rPr>
          <w:rFonts w:ascii="Arial Nova" w:hAnsi="Arial Nova"/>
        </w:rPr>
        <w:t xml:space="preserve">Na temelju predviđenih sredstava za ostvarivanje </w:t>
      </w:r>
      <w:r w:rsidR="009178FB">
        <w:rPr>
          <w:rFonts w:ascii="Arial Nova" w:hAnsi="Arial Nova"/>
        </w:rPr>
        <w:t xml:space="preserve">Izmjena i dopuna </w:t>
      </w:r>
      <w:r w:rsidRPr="006B4642">
        <w:rPr>
          <w:rFonts w:ascii="Arial Nova" w:hAnsi="Arial Nova"/>
        </w:rPr>
        <w:t>Programa održavanje komunalne infrastrukture na području Općine Klenovnik za 202</w:t>
      </w:r>
      <w:r w:rsidR="00C172D9">
        <w:rPr>
          <w:rFonts w:ascii="Arial Nova" w:hAnsi="Arial Nova"/>
        </w:rPr>
        <w:t>5</w:t>
      </w:r>
      <w:r w:rsidRPr="006B4642">
        <w:rPr>
          <w:rFonts w:ascii="Arial Nova" w:hAnsi="Arial Nova"/>
        </w:rPr>
        <w:t>. godinu, u nastavku se određuju poslovi i radovi na održavanju objekta i uređaja komunalne infrastrukture u 202</w:t>
      </w:r>
      <w:r w:rsidR="00C172D9">
        <w:rPr>
          <w:rFonts w:ascii="Arial Nova" w:hAnsi="Arial Nova"/>
        </w:rPr>
        <w:t>5</w:t>
      </w:r>
      <w:r w:rsidRPr="006B4642">
        <w:rPr>
          <w:rFonts w:ascii="Arial Nova" w:hAnsi="Arial Nova"/>
        </w:rPr>
        <w:t>. godini po vrstama komunalne djelatnosti, a s procjenom pojedinih troškova, kako slijedi:</w:t>
      </w:r>
    </w:p>
    <w:p w14:paraId="7DCD092D" w14:textId="77777777" w:rsidR="00E84871" w:rsidRDefault="00E84871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1329"/>
        <w:gridCol w:w="2378"/>
        <w:gridCol w:w="1883"/>
        <w:gridCol w:w="1736"/>
        <w:gridCol w:w="1736"/>
      </w:tblGrid>
      <w:tr w:rsidR="00E84871" w14:paraId="44CBA461" w14:textId="4D58E01E" w:rsidTr="00E84871">
        <w:tc>
          <w:tcPr>
            <w:tcW w:w="1329" w:type="dxa"/>
            <w:shd w:val="clear" w:color="auto" w:fill="B4C6E7" w:themeFill="accent1" w:themeFillTint="66"/>
          </w:tcPr>
          <w:p w14:paraId="4B046A46" w14:textId="6FA10B06" w:rsidR="00E84871" w:rsidRPr="00DD0AFC" w:rsidRDefault="00E84871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2378" w:type="dxa"/>
            <w:shd w:val="clear" w:color="auto" w:fill="B4C6E7" w:themeFill="accent1" w:themeFillTint="66"/>
          </w:tcPr>
          <w:p w14:paraId="036DE483" w14:textId="4517B48E" w:rsidR="00E84871" w:rsidRPr="00DD0AFC" w:rsidRDefault="00E84871" w:rsidP="008D571E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Opis poslova</w:t>
            </w:r>
          </w:p>
        </w:tc>
        <w:tc>
          <w:tcPr>
            <w:tcW w:w="1883" w:type="dxa"/>
            <w:shd w:val="clear" w:color="auto" w:fill="B4C6E7" w:themeFill="accent1" w:themeFillTint="66"/>
          </w:tcPr>
          <w:p w14:paraId="29E42A57" w14:textId="4016DC1A" w:rsidR="00E84871" w:rsidRPr="00DD0AFC" w:rsidRDefault="00E84871" w:rsidP="008D571E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Planirana vrijednost</w:t>
            </w:r>
            <w:r>
              <w:rPr>
                <w:rFonts w:ascii="Arial Nova" w:hAnsi="Arial Nova"/>
                <w:b/>
                <w:bCs/>
              </w:rPr>
              <w:t xml:space="preserve"> 2025.</w:t>
            </w:r>
          </w:p>
        </w:tc>
        <w:tc>
          <w:tcPr>
            <w:tcW w:w="1736" w:type="dxa"/>
            <w:shd w:val="clear" w:color="auto" w:fill="B4C6E7" w:themeFill="accent1" w:themeFillTint="66"/>
          </w:tcPr>
          <w:p w14:paraId="441C5339" w14:textId="77777777" w:rsidR="00E84871" w:rsidRDefault="00E84871" w:rsidP="008D571E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62670890" w14:textId="4E2B6025" w:rsidR="00E84871" w:rsidRPr="00DD0AFC" w:rsidRDefault="00E84871" w:rsidP="008D571E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-/+</w:t>
            </w:r>
          </w:p>
        </w:tc>
        <w:tc>
          <w:tcPr>
            <w:tcW w:w="1736" w:type="dxa"/>
            <w:shd w:val="clear" w:color="auto" w:fill="B4C6E7" w:themeFill="accent1" w:themeFillTint="66"/>
          </w:tcPr>
          <w:p w14:paraId="659AAD32" w14:textId="6A5E05E6" w:rsidR="00E84871" w:rsidRPr="00DD0AFC" w:rsidRDefault="00E84871" w:rsidP="008D571E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2025.</w:t>
            </w:r>
          </w:p>
        </w:tc>
      </w:tr>
      <w:tr w:rsidR="00E84871" w14:paraId="2ECC4608" w14:textId="79F3503F" w:rsidTr="00E84871">
        <w:tc>
          <w:tcPr>
            <w:tcW w:w="3707" w:type="dxa"/>
            <w:gridSpan w:val="2"/>
            <w:shd w:val="clear" w:color="auto" w:fill="B4C6E7" w:themeFill="accent1" w:themeFillTint="66"/>
          </w:tcPr>
          <w:p w14:paraId="271E85AD" w14:textId="25330A1C" w:rsidR="00E84871" w:rsidRPr="00DD0AFC" w:rsidRDefault="00E84871" w:rsidP="008D571E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JAVNA RASVJETA </w:t>
            </w:r>
          </w:p>
        </w:tc>
        <w:tc>
          <w:tcPr>
            <w:tcW w:w="1883" w:type="dxa"/>
            <w:shd w:val="clear" w:color="auto" w:fill="B4C6E7" w:themeFill="accent1" w:themeFillTint="66"/>
          </w:tcPr>
          <w:p w14:paraId="58FAF66B" w14:textId="77777777" w:rsidR="00E84871" w:rsidRDefault="00E84871" w:rsidP="008D571E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36" w:type="dxa"/>
            <w:shd w:val="clear" w:color="auto" w:fill="B4C6E7" w:themeFill="accent1" w:themeFillTint="66"/>
          </w:tcPr>
          <w:p w14:paraId="604295FE" w14:textId="77777777" w:rsidR="00E84871" w:rsidRDefault="00E84871" w:rsidP="008D571E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36" w:type="dxa"/>
            <w:shd w:val="clear" w:color="auto" w:fill="B4C6E7" w:themeFill="accent1" w:themeFillTint="66"/>
          </w:tcPr>
          <w:p w14:paraId="065A6F1C" w14:textId="77777777" w:rsidR="00E84871" w:rsidRDefault="00E84871" w:rsidP="008D571E">
            <w:pPr>
              <w:jc w:val="center"/>
              <w:rPr>
                <w:rFonts w:ascii="Arial Nova" w:hAnsi="Arial Nova"/>
              </w:rPr>
            </w:pPr>
          </w:p>
        </w:tc>
      </w:tr>
      <w:tr w:rsidR="00E84871" w14:paraId="0B029BE1" w14:textId="56654024" w:rsidTr="00E84871">
        <w:tc>
          <w:tcPr>
            <w:tcW w:w="1329" w:type="dxa"/>
          </w:tcPr>
          <w:p w14:paraId="5B7A187B" w14:textId="4254C293" w:rsidR="00E84871" w:rsidRPr="008D571E" w:rsidRDefault="00E84871" w:rsidP="008D571E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ova" w:hAnsi="Arial Nova"/>
              </w:rPr>
            </w:pPr>
          </w:p>
        </w:tc>
        <w:tc>
          <w:tcPr>
            <w:tcW w:w="2378" w:type="dxa"/>
          </w:tcPr>
          <w:p w14:paraId="760A13DA" w14:textId="44F3C69A" w:rsidR="00E84871" w:rsidRDefault="00E84871" w:rsidP="008D571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Održavanje javne rasvjete </w:t>
            </w:r>
          </w:p>
        </w:tc>
        <w:tc>
          <w:tcPr>
            <w:tcW w:w="1883" w:type="dxa"/>
          </w:tcPr>
          <w:p w14:paraId="2C1154A1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7BA884FB" w14:textId="3415314E" w:rsidR="00E84871" w:rsidRDefault="00E84871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  <w:tc>
          <w:tcPr>
            <w:tcW w:w="1736" w:type="dxa"/>
          </w:tcPr>
          <w:p w14:paraId="616B0EAF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73859E57" w14:textId="631F3C4B" w:rsidR="00E84871" w:rsidRDefault="00E84871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736" w:type="dxa"/>
          </w:tcPr>
          <w:p w14:paraId="30458F8C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055A7D0C" w14:textId="5B3D9D23" w:rsidR="00E84871" w:rsidRDefault="00E84871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</w:tr>
      <w:tr w:rsidR="00E84871" w14:paraId="2D6F8787" w14:textId="7B7BF246" w:rsidTr="00E84871">
        <w:tc>
          <w:tcPr>
            <w:tcW w:w="1329" w:type="dxa"/>
          </w:tcPr>
          <w:p w14:paraId="6F13AD1F" w14:textId="2CE2BE2C" w:rsidR="00E84871" w:rsidRPr="008D571E" w:rsidRDefault="00E84871" w:rsidP="008D571E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ova" w:hAnsi="Arial Nova"/>
              </w:rPr>
            </w:pPr>
          </w:p>
        </w:tc>
        <w:tc>
          <w:tcPr>
            <w:tcW w:w="2378" w:type="dxa"/>
          </w:tcPr>
          <w:p w14:paraId="60E583B5" w14:textId="6E93B553" w:rsidR="00E84871" w:rsidRDefault="00E84871" w:rsidP="008D571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Potrošnja električne energije za javnu rasvjetu </w:t>
            </w:r>
          </w:p>
        </w:tc>
        <w:tc>
          <w:tcPr>
            <w:tcW w:w="1883" w:type="dxa"/>
          </w:tcPr>
          <w:p w14:paraId="030727ED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6752FAE4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5FFAA3EC" w14:textId="44937096" w:rsidR="00E84871" w:rsidRDefault="00E84871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25.000,00</w:t>
            </w:r>
          </w:p>
        </w:tc>
        <w:tc>
          <w:tcPr>
            <w:tcW w:w="1736" w:type="dxa"/>
          </w:tcPr>
          <w:p w14:paraId="62D33EAA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76D87631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0C582C05" w14:textId="4594D16E" w:rsidR="00E84871" w:rsidRDefault="00E84871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</w:tc>
        <w:tc>
          <w:tcPr>
            <w:tcW w:w="1736" w:type="dxa"/>
          </w:tcPr>
          <w:p w14:paraId="40E6A981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12BD3B61" w14:textId="77777777" w:rsidR="00E84871" w:rsidRDefault="00E84871" w:rsidP="008D571E">
            <w:pPr>
              <w:jc w:val="right"/>
              <w:rPr>
                <w:rFonts w:ascii="Arial Nova" w:hAnsi="Arial Nova"/>
              </w:rPr>
            </w:pPr>
          </w:p>
          <w:p w14:paraId="5D0A5B1E" w14:textId="07900165" w:rsidR="00E84871" w:rsidRDefault="00E84871" w:rsidP="008D571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30.000,00</w:t>
            </w:r>
          </w:p>
        </w:tc>
      </w:tr>
      <w:tr w:rsidR="00E84871" w:rsidRPr="00DD0AFC" w14:paraId="6F178BDB" w14:textId="7156791E" w:rsidTr="00E84871">
        <w:tc>
          <w:tcPr>
            <w:tcW w:w="3707" w:type="dxa"/>
            <w:gridSpan w:val="2"/>
          </w:tcPr>
          <w:p w14:paraId="6AA84EF0" w14:textId="474F44D4" w:rsidR="00E84871" w:rsidRPr="00DD0AFC" w:rsidRDefault="00E84871" w:rsidP="008D571E">
            <w:pPr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1883" w:type="dxa"/>
          </w:tcPr>
          <w:p w14:paraId="55E93809" w14:textId="729C2D93" w:rsidR="00E84871" w:rsidRPr="00DD0AFC" w:rsidRDefault="00E84871" w:rsidP="00DD0AFC">
            <w:pPr>
              <w:jc w:val="right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2</w:t>
            </w:r>
            <w:r>
              <w:rPr>
                <w:rFonts w:ascii="Arial Nova" w:hAnsi="Arial Nova"/>
                <w:b/>
                <w:bCs/>
              </w:rPr>
              <w:t>6</w:t>
            </w:r>
            <w:r w:rsidRPr="00DD0AFC">
              <w:rPr>
                <w:rFonts w:ascii="Arial Nova" w:hAnsi="Arial Nova"/>
                <w:b/>
                <w:bCs/>
              </w:rPr>
              <w:t>.500,00</w:t>
            </w:r>
          </w:p>
        </w:tc>
        <w:tc>
          <w:tcPr>
            <w:tcW w:w="1736" w:type="dxa"/>
          </w:tcPr>
          <w:p w14:paraId="0B1F894B" w14:textId="1909D0A1" w:rsidR="00E84871" w:rsidRPr="00DD0AFC" w:rsidRDefault="00E84871" w:rsidP="00DD0AF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5.000,00</w:t>
            </w:r>
          </w:p>
        </w:tc>
        <w:tc>
          <w:tcPr>
            <w:tcW w:w="1736" w:type="dxa"/>
          </w:tcPr>
          <w:p w14:paraId="1D717155" w14:textId="601905B7" w:rsidR="00E84871" w:rsidRPr="00DD0AFC" w:rsidRDefault="00E84871" w:rsidP="00DD0AF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31.500,00</w:t>
            </w:r>
          </w:p>
        </w:tc>
      </w:tr>
      <w:tr w:rsidR="00E84871" w14:paraId="1696A73D" w14:textId="2415800E" w:rsidTr="00E84871">
        <w:tc>
          <w:tcPr>
            <w:tcW w:w="5590" w:type="dxa"/>
            <w:gridSpan w:val="3"/>
          </w:tcPr>
          <w:p w14:paraId="3BB8CF76" w14:textId="77777777" w:rsidR="00E84871" w:rsidRDefault="00E84871" w:rsidP="008D571E">
            <w:pPr>
              <w:jc w:val="center"/>
              <w:rPr>
                <w:rFonts w:ascii="Arial Nova" w:hAnsi="Arial Nova"/>
              </w:rPr>
            </w:pPr>
          </w:p>
          <w:p w14:paraId="74297891" w14:textId="77777777" w:rsidR="00E84871" w:rsidRDefault="00E84871" w:rsidP="00DD0AFC">
            <w:pPr>
              <w:rPr>
                <w:rFonts w:ascii="Arial Nova" w:hAnsi="Arial Nova"/>
              </w:rPr>
            </w:pPr>
            <w:r w:rsidRPr="00DD0AFC">
              <w:rPr>
                <w:rFonts w:ascii="Arial Nova" w:hAnsi="Arial Nova"/>
                <w:b/>
                <w:bCs/>
              </w:rPr>
              <w:t>Izvori financiranja</w:t>
            </w:r>
            <w:r>
              <w:rPr>
                <w:rFonts w:ascii="Arial Nova" w:hAnsi="Arial Nova"/>
              </w:rPr>
              <w:t>:</w:t>
            </w:r>
          </w:p>
          <w:p w14:paraId="1ECC70F9" w14:textId="383E7594" w:rsidR="00E84871" w:rsidRDefault="00E84871" w:rsidP="00DD0AFC">
            <w:pPr>
              <w:pStyle w:val="Odlomakpopisa"/>
              <w:numPr>
                <w:ilvl w:val="0"/>
                <w:numId w:val="8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Komunalna naknada 1</w:t>
            </w:r>
            <w:r w:rsidR="00B40707">
              <w:rPr>
                <w:rFonts w:ascii="Arial Nova" w:hAnsi="Arial Nova"/>
              </w:rPr>
              <w:t>5.0</w:t>
            </w:r>
            <w:r>
              <w:rPr>
                <w:rFonts w:ascii="Arial Nova" w:hAnsi="Arial Nova"/>
              </w:rPr>
              <w:t xml:space="preserve">00,00 </w:t>
            </w:r>
            <w:r w:rsidR="005624D3">
              <w:rPr>
                <w:rFonts w:ascii="Arial Nova" w:hAnsi="Arial Nova"/>
              </w:rPr>
              <w:t>€</w:t>
            </w:r>
          </w:p>
          <w:p w14:paraId="195A877E" w14:textId="45BEEBFE" w:rsidR="00E84871" w:rsidRDefault="00E84871" w:rsidP="00DD0AFC">
            <w:pPr>
              <w:pStyle w:val="Odlomakpopisa"/>
              <w:numPr>
                <w:ilvl w:val="0"/>
                <w:numId w:val="8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Prihodi od poreza </w:t>
            </w:r>
            <w:r w:rsidR="00B40707">
              <w:rPr>
                <w:rFonts w:ascii="Arial Nova" w:hAnsi="Arial Nova"/>
              </w:rPr>
              <w:t>16</w:t>
            </w:r>
            <w:r>
              <w:rPr>
                <w:rFonts w:ascii="Arial Nova" w:hAnsi="Arial Nova"/>
              </w:rPr>
              <w:t xml:space="preserve">.500,00 </w:t>
            </w:r>
            <w:r w:rsidR="005624D3">
              <w:rPr>
                <w:rFonts w:ascii="Arial Nova" w:hAnsi="Arial Nova"/>
              </w:rPr>
              <w:t>€</w:t>
            </w:r>
          </w:p>
          <w:p w14:paraId="0DD3EF79" w14:textId="061CC913" w:rsidR="00E84871" w:rsidRPr="00DD0AFC" w:rsidRDefault="00E84871" w:rsidP="00DD0AFC">
            <w:pPr>
              <w:pStyle w:val="Odlomakpopisa"/>
              <w:rPr>
                <w:rFonts w:ascii="Arial Nova" w:hAnsi="Arial Nova"/>
              </w:rPr>
            </w:pPr>
          </w:p>
        </w:tc>
        <w:tc>
          <w:tcPr>
            <w:tcW w:w="1736" w:type="dxa"/>
          </w:tcPr>
          <w:p w14:paraId="3C062482" w14:textId="77777777" w:rsidR="00E84871" w:rsidRDefault="00E84871" w:rsidP="008D571E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36" w:type="dxa"/>
          </w:tcPr>
          <w:p w14:paraId="67DE5913" w14:textId="77777777" w:rsidR="00E84871" w:rsidRDefault="00E84871" w:rsidP="008D571E">
            <w:pPr>
              <w:jc w:val="center"/>
              <w:rPr>
                <w:rFonts w:ascii="Arial Nova" w:hAnsi="Arial Nova"/>
              </w:rPr>
            </w:pPr>
          </w:p>
        </w:tc>
      </w:tr>
    </w:tbl>
    <w:p w14:paraId="1DC9FF62" w14:textId="695722FF" w:rsidR="006B4642" w:rsidRDefault="006B4642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6"/>
        <w:gridCol w:w="2246"/>
        <w:gridCol w:w="2023"/>
        <w:gridCol w:w="1701"/>
        <w:gridCol w:w="1696"/>
      </w:tblGrid>
      <w:tr w:rsidR="00E84871" w14:paraId="3799C2A9" w14:textId="6D50A95C" w:rsidTr="00E84871">
        <w:tc>
          <w:tcPr>
            <w:tcW w:w="1396" w:type="dxa"/>
            <w:shd w:val="clear" w:color="auto" w:fill="B4C6E7" w:themeFill="accent1" w:themeFillTint="66"/>
          </w:tcPr>
          <w:p w14:paraId="30326A04" w14:textId="732E32FF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2246" w:type="dxa"/>
            <w:shd w:val="clear" w:color="auto" w:fill="B4C6E7" w:themeFill="accent1" w:themeFillTint="66"/>
          </w:tcPr>
          <w:p w14:paraId="1919E2DD" w14:textId="500622E8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Opis poslova </w:t>
            </w:r>
          </w:p>
        </w:tc>
        <w:tc>
          <w:tcPr>
            <w:tcW w:w="2023" w:type="dxa"/>
            <w:shd w:val="clear" w:color="auto" w:fill="B4C6E7" w:themeFill="accent1" w:themeFillTint="66"/>
          </w:tcPr>
          <w:p w14:paraId="1120EFBC" w14:textId="25B88A2D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Planirana vrijednost</w:t>
            </w:r>
            <w:r>
              <w:rPr>
                <w:rFonts w:ascii="Arial Nova" w:hAnsi="Arial Nova"/>
                <w:b/>
                <w:bCs/>
              </w:rPr>
              <w:t xml:space="preserve"> 2025.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AA2F21E" w14:textId="77777777" w:rsidR="00E84871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0DB6BCDF" w14:textId="2B5BF664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-/+</w:t>
            </w:r>
          </w:p>
        </w:tc>
        <w:tc>
          <w:tcPr>
            <w:tcW w:w="1696" w:type="dxa"/>
            <w:shd w:val="clear" w:color="auto" w:fill="B4C6E7" w:themeFill="accent1" w:themeFillTint="66"/>
          </w:tcPr>
          <w:p w14:paraId="4A7E1632" w14:textId="68088E85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2025.</w:t>
            </w:r>
          </w:p>
        </w:tc>
      </w:tr>
      <w:tr w:rsidR="00E84871" w14:paraId="54C856D3" w14:textId="62266C08" w:rsidTr="00E84871">
        <w:tc>
          <w:tcPr>
            <w:tcW w:w="3642" w:type="dxa"/>
            <w:gridSpan w:val="2"/>
            <w:shd w:val="clear" w:color="auto" w:fill="B4C6E7" w:themeFill="accent1" w:themeFillTint="66"/>
          </w:tcPr>
          <w:p w14:paraId="35DA9C6C" w14:textId="73302180" w:rsidR="00E84871" w:rsidRPr="00DD0AFC" w:rsidRDefault="00E84871" w:rsidP="00DD0AFC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PRIGODNO UREĐENJE OPĆINE </w:t>
            </w:r>
          </w:p>
        </w:tc>
        <w:tc>
          <w:tcPr>
            <w:tcW w:w="2023" w:type="dxa"/>
            <w:shd w:val="clear" w:color="auto" w:fill="B4C6E7" w:themeFill="accent1" w:themeFillTint="66"/>
          </w:tcPr>
          <w:p w14:paraId="1EAFAE8F" w14:textId="77777777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701" w:type="dxa"/>
            <w:shd w:val="clear" w:color="auto" w:fill="B4C6E7" w:themeFill="accent1" w:themeFillTint="66"/>
          </w:tcPr>
          <w:p w14:paraId="47BEEADF" w14:textId="77777777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696" w:type="dxa"/>
            <w:shd w:val="clear" w:color="auto" w:fill="B4C6E7" w:themeFill="accent1" w:themeFillTint="66"/>
          </w:tcPr>
          <w:p w14:paraId="770B5003" w14:textId="77777777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</w:tr>
      <w:tr w:rsidR="00E84871" w14:paraId="745C94F6" w14:textId="08096C85" w:rsidTr="00E84871">
        <w:tc>
          <w:tcPr>
            <w:tcW w:w="1396" w:type="dxa"/>
          </w:tcPr>
          <w:p w14:paraId="1A29CEBD" w14:textId="5FCD234F" w:rsidR="00E84871" w:rsidRPr="00DD0AFC" w:rsidRDefault="00E84871" w:rsidP="00DD0AFC">
            <w:pPr>
              <w:pStyle w:val="Odlomakpopisa"/>
              <w:numPr>
                <w:ilvl w:val="1"/>
                <w:numId w:val="6"/>
              </w:numPr>
              <w:rPr>
                <w:rFonts w:ascii="Arial Nova" w:hAnsi="Arial Nova"/>
              </w:rPr>
            </w:pPr>
          </w:p>
        </w:tc>
        <w:tc>
          <w:tcPr>
            <w:tcW w:w="2246" w:type="dxa"/>
          </w:tcPr>
          <w:p w14:paraId="4C947173" w14:textId="0696E192" w:rsidR="00E84871" w:rsidRDefault="00E84871" w:rsidP="00DD0AF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Božićno novogodišnja rasvjeta </w:t>
            </w:r>
          </w:p>
        </w:tc>
        <w:tc>
          <w:tcPr>
            <w:tcW w:w="2023" w:type="dxa"/>
          </w:tcPr>
          <w:p w14:paraId="02053261" w14:textId="77777777" w:rsidR="00E84871" w:rsidRDefault="00E84871" w:rsidP="00DD0AFC">
            <w:pPr>
              <w:jc w:val="right"/>
              <w:rPr>
                <w:rFonts w:ascii="Arial Nova" w:hAnsi="Arial Nova"/>
              </w:rPr>
            </w:pPr>
          </w:p>
          <w:p w14:paraId="38FBEBC4" w14:textId="77777777" w:rsidR="00E84871" w:rsidRDefault="00E84871" w:rsidP="00DD0AFC">
            <w:pPr>
              <w:jc w:val="right"/>
              <w:rPr>
                <w:rFonts w:ascii="Arial Nova" w:hAnsi="Arial Nova"/>
              </w:rPr>
            </w:pPr>
          </w:p>
          <w:p w14:paraId="296720A8" w14:textId="1C6A66F1" w:rsidR="00E84871" w:rsidRDefault="00E84871" w:rsidP="00DD0AF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701" w:type="dxa"/>
          </w:tcPr>
          <w:p w14:paraId="4EAC9E14" w14:textId="77777777" w:rsidR="00E84871" w:rsidRDefault="00E84871" w:rsidP="00DD0AFC">
            <w:pPr>
              <w:jc w:val="right"/>
              <w:rPr>
                <w:rFonts w:ascii="Arial Nova" w:hAnsi="Arial Nova"/>
              </w:rPr>
            </w:pPr>
          </w:p>
          <w:p w14:paraId="64646764" w14:textId="77777777" w:rsidR="00E84871" w:rsidRDefault="00E84871" w:rsidP="00DD0AFC">
            <w:pPr>
              <w:jc w:val="right"/>
              <w:rPr>
                <w:rFonts w:ascii="Arial Nova" w:hAnsi="Arial Nova"/>
              </w:rPr>
            </w:pPr>
          </w:p>
          <w:p w14:paraId="3637B0D1" w14:textId="7ADF46DC" w:rsidR="00E84871" w:rsidRDefault="00E84871" w:rsidP="00DD0AF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696" w:type="dxa"/>
          </w:tcPr>
          <w:p w14:paraId="5537E67A" w14:textId="77777777" w:rsidR="00E84871" w:rsidRDefault="00E84871" w:rsidP="00DD0AFC">
            <w:pPr>
              <w:jc w:val="right"/>
              <w:rPr>
                <w:rFonts w:ascii="Arial Nova" w:hAnsi="Arial Nova"/>
              </w:rPr>
            </w:pPr>
          </w:p>
          <w:p w14:paraId="5AFD93A1" w14:textId="77777777" w:rsidR="00E84871" w:rsidRDefault="00E84871" w:rsidP="00DD0AFC">
            <w:pPr>
              <w:jc w:val="right"/>
              <w:rPr>
                <w:rFonts w:ascii="Arial Nova" w:hAnsi="Arial Nova"/>
              </w:rPr>
            </w:pPr>
          </w:p>
          <w:p w14:paraId="6C94CD4E" w14:textId="0EB718C7" w:rsidR="00E84871" w:rsidRDefault="00E84871" w:rsidP="00DD0AF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</w:tr>
      <w:tr w:rsidR="00E84871" w:rsidRPr="00DD0AFC" w14:paraId="4061CA41" w14:textId="239522DF" w:rsidTr="00E84871">
        <w:tc>
          <w:tcPr>
            <w:tcW w:w="3642" w:type="dxa"/>
            <w:gridSpan w:val="2"/>
          </w:tcPr>
          <w:p w14:paraId="613607B7" w14:textId="3C78FC75" w:rsidR="00E84871" w:rsidRPr="00DD0AFC" w:rsidRDefault="00E84871" w:rsidP="00DD0AFC">
            <w:pPr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2023" w:type="dxa"/>
          </w:tcPr>
          <w:p w14:paraId="5648C2B0" w14:textId="51D621D0" w:rsidR="00E84871" w:rsidRPr="00DD0AFC" w:rsidRDefault="00E84871" w:rsidP="00DD0AF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10</w:t>
            </w:r>
            <w:r w:rsidRPr="00DD0AFC">
              <w:rPr>
                <w:rFonts w:ascii="Arial Nova" w:hAnsi="Arial Nova"/>
                <w:b/>
                <w:bCs/>
              </w:rPr>
              <w:t>.000,00</w:t>
            </w:r>
          </w:p>
        </w:tc>
        <w:tc>
          <w:tcPr>
            <w:tcW w:w="1701" w:type="dxa"/>
          </w:tcPr>
          <w:p w14:paraId="06D99B8A" w14:textId="213E4304" w:rsidR="00E84871" w:rsidRDefault="00E84871" w:rsidP="00DD0AF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1696" w:type="dxa"/>
          </w:tcPr>
          <w:p w14:paraId="2B679077" w14:textId="47FB6235" w:rsidR="00E84871" w:rsidRDefault="00E84871" w:rsidP="00DD0AF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10.000,00</w:t>
            </w:r>
          </w:p>
        </w:tc>
      </w:tr>
      <w:tr w:rsidR="00E84871" w14:paraId="6E072754" w14:textId="3F1DFBB3" w:rsidTr="00E84871">
        <w:tc>
          <w:tcPr>
            <w:tcW w:w="5665" w:type="dxa"/>
            <w:gridSpan w:val="3"/>
          </w:tcPr>
          <w:p w14:paraId="46573EEF" w14:textId="77777777" w:rsidR="00E84871" w:rsidRDefault="00E84871" w:rsidP="00DD0AFC">
            <w:pPr>
              <w:rPr>
                <w:rFonts w:ascii="Arial Nova" w:hAnsi="Arial Nova"/>
              </w:rPr>
            </w:pPr>
          </w:p>
          <w:p w14:paraId="3F998938" w14:textId="77777777" w:rsidR="00E84871" w:rsidRPr="00D27075" w:rsidRDefault="00E84871" w:rsidP="00DD0AFC">
            <w:pPr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Izvori financiranja:</w:t>
            </w:r>
          </w:p>
          <w:p w14:paraId="6E94110F" w14:textId="454573FA" w:rsidR="00E84871" w:rsidRDefault="00E84871" w:rsidP="00DD0AFC">
            <w:pPr>
              <w:pStyle w:val="Odlomakpopisa"/>
              <w:numPr>
                <w:ilvl w:val="0"/>
                <w:numId w:val="9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Prihodi od poreza 10.000,00 </w:t>
            </w:r>
            <w:r w:rsidR="005624D3">
              <w:rPr>
                <w:rFonts w:ascii="Arial Nova" w:hAnsi="Arial Nova"/>
              </w:rPr>
              <w:t>€</w:t>
            </w:r>
          </w:p>
          <w:p w14:paraId="21630017" w14:textId="377DC24F" w:rsidR="00E84871" w:rsidRPr="00DD0AFC" w:rsidRDefault="00E84871" w:rsidP="00D27075">
            <w:pPr>
              <w:pStyle w:val="Odlomakpopisa"/>
              <w:rPr>
                <w:rFonts w:ascii="Arial Nova" w:hAnsi="Arial Nova"/>
              </w:rPr>
            </w:pPr>
          </w:p>
        </w:tc>
        <w:tc>
          <w:tcPr>
            <w:tcW w:w="1701" w:type="dxa"/>
          </w:tcPr>
          <w:p w14:paraId="15C39B91" w14:textId="77777777" w:rsidR="00E84871" w:rsidRDefault="00E84871" w:rsidP="00DD0AFC">
            <w:pPr>
              <w:rPr>
                <w:rFonts w:ascii="Arial Nova" w:hAnsi="Arial Nova"/>
              </w:rPr>
            </w:pPr>
          </w:p>
        </w:tc>
        <w:tc>
          <w:tcPr>
            <w:tcW w:w="1696" w:type="dxa"/>
          </w:tcPr>
          <w:p w14:paraId="7C4DCD07" w14:textId="77777777" w:rsidR="00E84871" w:rsidRDefault="00E84871" w:rsidP="00DD0AFC">
            <w:pPr>
              <w:rPr>
                <w:rFonts w:ascii="Arial Nova" w:hAnsi="Arial Nova"/>
              </w:rPr>
            </w:pPr>
          </w:p>
        </w:tc>
      </w:tr>
      <w:tr w:rsidR="00E84871" w14:paraId="314B88ED" w14:textId="77777777" w:rsidTr="00E84871">
        <w:tc>
          <w:tcPr>
            <w:tcW w:w="5665" w:type="dxa"/>
            <w:gridSpan w:val="3"/>
          </w:tcPr>
          <w:p w14:paraId="054E19CC" w14:textId="39D0BD78" w:rsidR="00E84871" w:rsidRDefault="00E84871" w:rsidP="00DD0AFC">
            <w:pPr>
              <w:rPr>
                <w:rFonts w:ascii="Arial Nova" w:hAnsi="Arial Nova"/>
              </w:rPr>
            </w:pPr>
          </w:p>
        </w:tc>
        <w:tc>
          <w:tcPr>
            <w:tcW w:w="1701" w:type="dxa"/>
          </w:tcPr>
          <w:p w14:paraId="2040538B" w14:textId="77777777" w:rsidR="00E84871" w:rsidRDefault="00E84871" w:rsidP="00DD0AFC">
            <w:pPr>
              <w:rPr>
                <w:rFonts w:ascii="Arial Nova" w:hAnsi="Arial Nova"/>
              </w:rPr>
            </w:pPr>
          </w:p>
        </w:tc>
        <w:tc>
          <w:tcPr>
            <w:tcW w:w="1696" w:type="dxa"/>
          </w:tcPr>
          <w:p w14:paraId="5ED1CA52" w14:textId="77777777" w:rsidR="00E84871" w:rsidRDefault="00E84871" w:rsidP="00DD0AFC">
            <w:pPr>
              <w:rPr>
                <w:rFonts w:ascii="Arial Nova" w:hAnsi="Arial Nova"/>
              </w:rPr>
            </w:pPr>
          </w:p>
        </w:tc>
      </w:tr>
    </w:tbl>
    <w:p w14:paraId="4EE68D04" w14:textId="3DE5F923" w:rsidR="006B4642" w:rsidRDefault="006B4642" w:rsidP="00CD3E2C">
      <w:pPr>
        <w:jc w:val="both"/>
        <w:rPr>
          <w:rFonts w:ascii="Arial Nova" w:hAnsi="Arial Nova"/>
        </w:rPr>
      </w:pPr>
    </w:p>
    <w:p w14:paraId="3A937BDF" w14:textId="77777777" w:rsidR="00E84871" w:rsidRDefault="00E84871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00"/>
        <w:gridCol w:w="2244"/>
        <w:gridCol w:w="2021"/>
        <w:gridCol w:w="1601"/>
        <w:gridCol w:w="1796"/>
      </w:tblGrid>
      <w:tr w:rsidR="00E84871" w14:paraId="2E695F67" w14:textId="603D75D7" w:rsidTr="00E84871">
        <w:trPr>
          <w:trHeight w:val="164"/>
        </w:trPr>
        <w:tc>
          <w:tcPr>
            <w:tcW w:w="1400" w:type="dxa"/>
            <w:shd w:val="clear" w:color="auto" w:fill="B4C6E7" w:themeFill="accent1" w:themeFillTint="66"/>
          </w:tcPr>
          <w:p w14:paraId="56E44610" w14:textId="77777777" w:rsidR="005624D3" w:rsidRDefault="005624D3" w:rsidP="00CD3E2C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7E433FEF" w14:textId="212D034C" w:rsidR="00E84871" w:rsidRPr="00DD0AFC" w:rsidRDefault="00E84871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2244" w:type="dxa"/>
            <w:shd w:val="clear" w:color="auto" w:fill="B4C6E7" w:themeFill="accent1" w:themeFillTint="66"/>
          </w:tcPr>
          <w:p w14:paraId="2D715729" w14:textId="77777777" w:rsidR="005624D3" w:rsidRDefault="005624D3" w:rsidP="00DD0AFC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74F8B6CC" w14:textId="0E60AA48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>Opis poslova</w:t>
            </w:r>
          </w:p>
        </w:tc>
        <w:tc>
          <w:tcPr>
            <w:tcW w:w="2021" w:type="dxa"/>
            <w:shd w:val="clear" w:color="auto" w:fill="B4C6E7" w:themeFill="accent1" w:themeFillTint="66"/>
          </w:tcPr>
          <w:p w14:paraId="04899D6F" w14:textId="22F42F10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 w:rsidRPr="00DD0AFC">
              <w:rPr>
                <w:rFonts w:ascii="Arial Nova" w:hAnsi="Arial Nova"/>
                <w:b/>
                <w:bCs/>
              </w:rPr>
              <w:t xml:space="preserve">Planirana vrijednost </w:t>
            </w:r>
            <w:r>
              <w:rPr>
                <w:rFonts w:ascii="Arial Nova" w:hAnsi="Arial Nova"/>
                <w:b/>
                <w:bCs/>
              </w:rPr>
              <w:t>2025.</w:t>
            </w:r>
          </w:p>
        </w:tc>
        <w:tc>
          <w:tcPr>
            <w:tcW w:w="1601" w:type="dxa"/>
            <w:shd w:val="clear" w:color="auto" w:fill="B4C6E7" w:themeFill="accent1" w:themeFillTint="66"/>
          </w:tcPr>
          <w:p w14:paraId="7D38E92B" w14:textId="77777777" w:rsidR="00E84871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27E05C9F" w14:textId="280F641C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-/+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30DEB424" w14:textId="017BF80C" w:rsidR="00E84871" w:rsidRPr="00DD0AFC" w:rsidRDefault="00E84871" w:rsidP="00DD0AFC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2025.</w:t>
            </w:r>
          </w:p>
        </w:tc>
      </w:tr>
      <w:tr w:rsidR="00E84871" w14:paraId="40D39EAF" w14:textId="6AB1864B" w:rsidTr="00E84871">
        <w:tc>
          <w:tcPr>
            <w:tcW w:w="3644" w:type="dxa"/>
            <w:gridSpan w:val="2"/>
            <w:shd w:val="clear" w:color="auto" w:fill="B4C6E7" w:themeFill="accent1" w:themeFillTint="66"/>
          </w:tcPr>
          <w:p w14:paraId="760F5C0A" w14:textId="1F60CC42" w:rsidR="00E84871" w:rsidRPr="00D27075" w:rsidRDefault="00E84871" w:rsidP="00D27075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 xml:space="preserve">ODRŽAVANJE JAVNIH POVRŠINA </w:t>
            </w:r>
          </w:p>
        </w:tc>
        <w:tc>
          <w:tcPr>
            <w:tcW w:w="2021" w:type="dxa"/>
            <w:shd w:val="clear" w:color="auto" w:fill="B4C6E7" w:themeFill="accent1" w:themeFillTint="66"/>
          </w:tcPr>
          <w:p w14:paraId="464ADB80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1601" w:type="dxa"/>
            <w:shd w:val="clear" w:color="auto" w:fill="B4C6E7" w:themeFill="accent1" w:themeFillTint="66"/>
          </w:tcPr>
          <w:p w14:paraId="7E618FD3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1796" w:type="dxa"/>
            <w:shd w:val="clear" w:color="auto" w:fill="B4C6E7" w:themeFill="accent1" w:themeFillTint="66"/>
          </w:tcPr>
          <w:p w14:paraId="3779D472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</w:tc>
      </w:tr>
      <w:tr w:rsidR="00E84871" w14:paraId="3BC8ECD8" w14:textId="57D7F427" w:rsidTr="00E84871">
        <w:tc>
          <w:tcPr>
            <w:tcW w:w="1400" w:type="dxa"/>
          </w:tcPr>
          <w:p w14:paraId="76E94FE2" w14:textId="6B8192D8" w:rsidR="00E84871" w:rsidRPr="00D27075" w:rsidRDefault="00E84871" w:rsidP="00D27075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ova" w:hAnsi="Arial Nova"/>
              </w:rPr>
            </w:pPr>
          </w:p>
        </w:tc>
        <w:tc>
          <w:tcPr>
            <w:tcW w:w="2244" w:type="dxa"/>
          </w:tcPr>
          <w:p w14:paraId="6FAA9173" w14:textId="7A028E65" w:rsidR="00E84871" w:rsidRDefault="00E84871" w:rsidP="00CD3E2C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Čišćenje i održavanje travnatih površina na području općine </w:t>
            </w:r>
          </w:p>
        </w:tc>
        <w:tc>
          <w:tcPr>
            <w:tcW w:w="2021" w:type="dxa"/>
          </w:tcPr>
          <w:p w14:paraId="43FA278A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  <w:p w14:paraId="4B858346" w14:textId="77777777" w:rsidR="00E84871" w:rsidRDefault="00E84871" w:rsidP="00D27075">
            <w:pPr>
              <w:jc w:val="right"/>
              <w:rPr>
                <w:rFonts w:ascii="Arial Nova" w:hAnsi="Arial Nova"/>
              </w:rPr>
            </w:pPr>
          </w:p>
          <w:p w14:paraId="0378551B" w14:textId="77777777" w:rsidR="00E84871" w:rsidRDefault="00E84871" w:rsidP="00D27075">
            <w:pPr>
              <w:jc w:val="right"/>
              <w:rPr>
                <w:rFonts w:ascii="Arial Nova" w:hAnsi="Arial Nova"/>
              </w:rPr>
            </w:pPr>
          </w:p>
          <w:p w14:paraId="7D9AEED2" w14:textId="5C09EA8F" w:rsidR="00E84871" w:rsidRDefault="00E84871" w:rsidP="00D27075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2.500,00</w:t>
            </w:r>
          </w:p>
        </w:tc>
        <w:tc>
          <w:tcPr>
            <w:tcW w:w="1601" w:type="dxa"/>
          </w:tcPr>
          <w:p w14:paraId="68FF13F7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  <w:p w14:paraId="5257DB54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  <w:p w14:paraId="25B5B44C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  <w:p w14:paraId="09BEAA6F" w14:textId="1BD734A8" w:rsidR="00E84871" w:rsidRDefault="001C10D3" w:rsidP="00E8487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8.5</w:t>
            </w:r>
            <w:r w:rsidR="00E84871">
              <w:rPr>
                <w:rFonts w:ascii="Arial Nova" w:hAnsi="Arial Nova"/>
              </w:rPr>
              <w:t>00,00</w:t>
            </w:r>
          </w:p>
        </w:tc>
        <w:tc>
          <w:tcPr>
            <w:tcW w:w="1796" w:type="dxa"/>
          </w:tcPr>
          <w:p w14:paraId="7399A61C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  <w:p w14:paraId="0ADAF5EB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  <w:p w14:paraId="11840557" w14:textId="77777777" w:rsidR="00E84871" w:rsidRDefault="00E84871" w:rsidP="00CD3E2C">
            <w:pPr>
              <w:jc w:val="both"/>
              <w:rPr>
                <w:rFonts w:ascii="Arial Nova" w:hAnsi="Arial Nova"/>
              </w:rPr>
            </w:pPr>
          </w:p>
          <w:p w14:paraId="12BE54BC" w14:textId="3841BC18" w:rsidR="00E84871" w:rsidRDefault="001C10D3" w:rsidP="00E8487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11.0</w:t>
            </w:r>
            <w:r w:rsidR="00E84871">
              <w:rPr>
                <w:rFonts w:ascii="Arial Nova" w:hAnsi="Arial Nova"/>
              </w:rPr>
              <w:t>00,00</w:t>
            </w:r>
          </w:p>
        </w:tc>
      </w:tr>
      <w:tr w:rsidR="00E84871" w14:paraId="7B0869AB" w14:textId="2AC57E99" w:rsidTr="00E84871">
        <w:tc>
          <w:tcPr>
            <w:tcW w:w="3644" w:type="dxa"/>
            <w:gridSpan w:val="2"/>
          </w:tcPr>
          <w:p w14:paraId="54EBB8F7" w14:textId="38452B41" w:rsidR="00E84871" w:rsidRPr="00D27075" w:rsidRDefault="00E84871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2021" w:type="dxa"/>
          </w:tcPr>
          <w:p w14:paraId="62914B73" w14:textId="4520B5D9" w:rsidR="00E84871" w:rsidRPr="00D27075" w:rsidRDefault="00E84871" w:rsidP="00D27075">
            <w:pPr>
              <w:jc w:val="right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2.500,00</w:t>
            </w:r>
          </w:p>
        </w:tc>
        <w:tc>
          <w:tcPr>
            <w:tcW w:w="1601" w:type="dxa"/>
          </w:tcPr>
          <w:p w14:paraId="0EE92DAF" w14:textId="3FEDE9DD" w:rsidR="00E84871" w:rsidRPr="00D27075" w:rsidRDefault="001C10D3" w:rsidP="00D27075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8.5</w:t>
            </w:r>
            <w:r w:rsidR="00E84871"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1796" w:type="dxa"/>
          </w:tcPr>
          <w:p w14:paraId="7596864D" w14:textId="7E96FFE5" w:rsidR="00E84871" w:rsidRPr="00D27075" w:rsidRDefault="001C10D3" w:rsidP="00D27075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11.0</w:t>
            </w:r>
            <w:r w:rsidR="00E84871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E84871" w14:paraId="2E736698" w14:textId="2AAB2632" w:rsidTr="00E84871">
        <w:tc>
          <w:tcPr>
            <w:tcW w:w="5665" w:type="dxa"/>
            <w:gridSpan w:val="3"/>
          </w:tcPr>
          <w:p w14:paraId="61DBD1B6" w14:textId="77777777" w:rsidR="00E84871" w:rsidRDefault="00E84871" w:rsidP="00D27075">
            <w:pPr>
              <w:rPr>
                <w:rFonts w:ascii="Arial Nova" w:hAnsi="Arial Nova"/>
              </w:rPr>
            </w:pPr>
          </w:p>
          <w:p w14:paraId="50DA798B" w14:textId="77777777" w:rsidR="00E84871" w:rsidRDefault="00E84871" w:rsidP="00D27075">
            <w:pPr>
              <w:rPr>
                <w:rFonts w:ascii="Arial Nova" w:hAnsi="Arial Nova"/>
              </w:rPr>
            </w:pPr>
            <w:r w:rsidRPr="00D27075">
              <w:rPr>
                <w:rFonts w:ascii="Arial Nova" w:hAnsi="Arial Nova"/>
                <w:b/>
                <w:bCs/>
              </w:rPr>
              <w:t>Izvori financiranja</w:t>
            </w:r>
            <w:r>
              <w:rPr>
                <w:rFonts w:ascii="Arial Nova" w:hAnsi="Arial Nova"/>
              </w:rPr>
              <w:t xml:space="preserve">: </w:t>
            </w:r>
          </w:p>
          <w:p w14:paraId="2F5DAB34" w14:textId="73B251A4" w:rsidR="00E84871" w:rsidRDefault="00E84871" w:rsidP="00D27075">
            <w:pPr>
              <w:pStyle w:val="Odlomakpopisa"/>
              <w:numPr>
                <w:ilvl w:val="0"/>
                <w:numId w:val="10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Prihodi od poreza </w:t>
            </w:r>
            <w:r w:rsidR="001C10D3">
              <w:rPr>
                <w:rFonts w:ascii="Arial Nova" w:hAnsi="Arial Nova"/>
              </w:rPr>
              <w:t>11.0</w:t>
            </w:r>
            <w:r>
              <w:rPr>
                <w:rFonts w:ascii="Arial Nova" w:hAnsi="Arial Nova"/>
              </w:rPr>
              <w:t xml:space="preserve">00,00 </w:t>
            </w:r>
            <w:r w:rsidR="005624D3">
              <w:rPr>
                <w:rFonts w:ascii="Arial Nova" w:hAnsi="Arial Nova"/>
              </w:rPr>
              <w:t>€</w:t>
            </w:r>
          </w:p>
          <w:p w14:paraId="428CCBCE" w14:textId="3C915B05" w:rsidR="00E84871" w:rsidRPr="00D27075" w:rsidRDefault="00E84871" w:rsidP="00D27075">
            <w:pPr>
              <w:pStyle w:val="Odlomakpopisa"/>
              <w:rPr>
                <w:rFonts w:ascii="Arial Nova" w:hAnsi="Arial Nova"/>
              </w:rPr>
            </w:pPr>
          </w:p>
        </w:tc>
        <w:tc>
          <w:tcPr>
            <w:tcW w:w="1601" w:type="dxa"/>
          </w:tcPr>
          <w:p w14:paraId="2E212D39" w14:textId="77777777" w:rsidR="00E84871" w:rsidRDefault="00E84871" w:rsidP="00D27075">
            <w:pPr>
              <w:rPr>
                <w:rFonts w:ascii="Arial Nova" w:hAnsi="Arial Nova"/>
              </w:rPr>
            </w:pPr>
          </w:p>
        </w:tc>
        <w:tc>
          <w:tcPr>
            <w:tcW w:w="1796" w:type="dxa"/>
          </w:tcPr>
          <w:p w14:paraId="02E50723" w14:textId="77777777" w:rsidR="00E84871" w:rsidRDefault="00E84871" w:rsidP="00D27075">
            <w:pPr>
              <w:rPr>
                <w:rFonts w:ascii="Arial Nova" w:hAnsi="Arial Nova"/>
              </w:rPr>
            </w:pPr>
          </w:p>
        </w:tc>
      </w:tr>
    </w:tbl>
    <w:p w14:paraId="4D2CE842" w14:textId="4ED70D9C" w:rsidR="006B4642" w:rsidRDefault="006B4642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70"/>
        <w:gridCol w:w="2209"/>
        <w:gridCol w:w="1911"/>
        <w:gridCol w:w="1786"/>
        <w:gridCol w:w="1786"/>
      </w:tblGrid>
      <w:tr w:rsidR="005624D3" w14:paraId="70230162" w14:textId="37AA5B69" w:rsidTr="005624D3">
        <w:tc>
          <w:tcPr>
            <w:tcW w:w="1370" w:type="dxa"/>
            <w:shd w:val="clear" w:color="auto" w:fill="B4C6E7" w:themeFill="accent1" w:themeFillTint="66"/>
          </w:tcPr>
          <w:p w14:paraId="05F5FEBE" w14:textId="77777777" w:rsidR="005624D3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32CD8A9D" w14:textId="702992EA" w:rsidR="005624D3" w:rsidRPr="00D27075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2209" w:type="dxa"/>
            <w:shd w:val="clear" w:color="auto" w:fill="B4C6E7" w:themeFill="accent1" w:themeFillTint="66"/>
          </w:tcPr>
          <w:p w14:paraId="60EE79B0" w14:textId="77777777" w:rsidR="005624D3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124B7CF5" w14:textId="493A6982" w:rsidR="005624D3" w:rsidRPr="00D27075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Opis poslova</w:t>
            </w:r>
          </w:p>
        </w:tc>
        <w:tc>
          <w:tcPr>
            <w:tcW w:w="1911" w:type="dxa"/>
            <w:shd w:val="clear" w:color="auto" w:fill="B4C6E7" w:themeFill="accent1" w:themeFillTint="66"/>
          </w:tcPr>
          <w:p w14:paraId="75058743" w14:textId="75A39F8E" w:rsidR="005624D3" w:rsidRPr="00D27075" w:rsidRDefault="005624D3" w:rsidP="005624D3">
            <w:pPr>
              <w:jc w:val="center"/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>Planirana vrijednost</w:t>
            </w:r>
            <w:r>
              <w:rPr>
                <w:rFonts w:ascii="Arial Nova" w:hAnsi="Arial Nova"/>
                <w:b/>
                <w:bCs/>
              </w:rPr>
              <w:t xml:space="preserve"> 2025.</w:t>
            </w:r>
          </w:p>
        </w:tc>
        <w:tc>
          <w:tcPr>
            <w:tcW w:w="1786" w:type="dxa"/>
            <w:shd w:val="clear" w:color="auto" w:fill="B4C6E7" w:themeFill="accent1" w:themeFillTint="66"/>
          </w:tcPr>
          <w:p w14:paraId="3871D9F7" w14:textId="77777777" w:rsidR="005624D3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08A37E0D" w14:textId="1D44756E" w:rsidR="005624D3" w:rsidRPr="00D27075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+/-</w:t>
            </w:r>
          </w:p>
        </w:tc>
        <w:tc>
          <w:tcPr>
            <w:tcW w:w="1786" w:type="dxa"/>
            <w:shd w:val="clear" w:color="auto" w:fill="B4C6E7" w:themeFill="accent1" w:themeFillTint="66"/>
          </w:tcPr>
          <w:p w14:paraId="1D81AB48" w14:textId="191E130A" w:rsidR="005624D3" w:rsidRPr="00D27075" w:rsidRDefault="005624D3" w:rsidP="005624D3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2025.</w:t>
            </w:r>
          </w:p>
        </w:tc>
      </w:tr>
      <w:tr w:rsidR="005624D3" w14:paraId="0976A10E" w14:textId="12949E5C" w:rsidTr="0045695D">
        <w:tc>
          <w:tcPr>
            <w:tcW w:w="3579" w:type="dxa"/>
            <w:gridSpan w:val="2"/>
            <w:shd w:val="clear" w:color="auto" w:fill="B4C6E7" w:themeFill="accent1" w:themeFillTint="66"/>
          </w:tcPr>
          <w:p w14:paraId="74D57E3B" w14:textId="75926EC1" w:rsidR="005624D3" w:rsidRPr="00D27075" w:rsidRDefault="005624D3" w:rsidP="00D27075">
            <w:pPr>
              <w:pStyle w:val="Odlomakpopisa"/>
              <w:numPr>
                <w:ilvl w:val="0"/>
                <w:numId w:val="6"/>
              </w:numPr>
              <w:rPr>
                <w:rFonts w:ascii="Arial Nova" w:hAnsi="Arial Nova"/>
                <w:b/>
                <w:bCs/>
              </w:rPr>
            </w:pPr>
            <w:r w:rsidRPr="00D27075">
              <w:rPr>
                <w:rFonts w:ascii="Arial Nova" w:hAnsi="Arial Nova"/>
                <w:b/>
                <w:bCs/>
              </w:rPr>
              <w:t xml:space="preserve">ODRŽAVANJE NERAZVRSTANIH CESTA </w:t>
            </w:r>
          </w:p>
        </w:tc>
        <w:tc>
          <w:tcPr>
            <w:tcW w:w="1911" w:type="dxa"/>
            <w:shd w:val="clear" w:color="auto" w:fill="B4C6E7" w:themeFill="accent1" w:themeFillTint="66"/>
          </w:tcPr>
          <w:p w14:paraId="3D588F1A" w14:textId="77777777" w:rsidR="005624D3" w:rsidRPr="00D27075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786" w:type="dxa"/>
            <w:shd w:val="clear" w:color="auto" w:fill="B4C6E7" w:themeFill="accent1" w:themeFillTint="66"/>
          </w:tcPr>
          <w:p w14:paraId="18E7C3CA" w14:textId="77777777" w:rsidR="005624D3" w:rsidRPr="00D27075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786" w:type="dxa"/>
            <w:shd w:val="clear" w:color="auto" w:fill="B4C6E7" w:themeFill="accent1" w:themeFillTint="66"/>
          </w:tcPr>
          <w:p w14:paraId="6A8BE18C" w14:textId="77777777" w:rsidR="005624D3" w:rsidRPr="00D27075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</w:tr>
      <w:tr w:rsidR="005624D3" w14:paraId="271BF828" w14:textId="1358A58F" w:rsidTr="005624D3">
        <w:tc>
          <w:tcPr>
            <w:tcW w:w="1370" w:type="dxa"/>
          </w:tcPr>
          <w:p w14:paraId="6D15BC6D" w14:textId="08AC60A1" w:rsidR="005624D3" w:rsidRPr="00D27075" w:rsidRDefault="005624D3" w:rsidP="00D27075">
            <w:pPr>
              <w:pStyle w:val="Odlomakpopisa"/>
              <w:numPr>
                <w:ilvl w:val="1"/>
                <w:numId w:val="6"/>
              </w:numPr>
              <w:rPr>
                <w:rFonts w:ascii="Arial Nova" w:hAnsi="Arial Nova"/>
              </w:rPr>
            </w:pPr>
          </w:p>
        </w:tc>
        <w:tc>
          <w:tcPr>
            <w:tcW w:w="2209" w:type="dxa"/>
          </w:tcPr>
          <w:p w14:paraId="75EA821A" w14:textId="4E4E8EA4" w:rsidR="005624D3" w:rsidRPr="002C4C61" w:rsidRDefault="005624D3" w:rsidP="00D27075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Kameni materijal za održavanje nerazvrstanih cesta </w:t>
            </w:r>
          </w:p>
        </w:tc>
        <w:tc>
          <w:tcPr>
            <w:tcW w:w="1911" w:type="dxa"/>
          </w:tcPr>
          <w:p w14:paraId="7089C702" w14:textId="77777777" w:rsidR="005624D3" w:rsidRPr="0045695D" w:rsidRDefault="005624D3" w:rsidP="00D27075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0E62CE05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408E1DDA" w14:textId="2F5FEF0F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25.000,00</w:t>
            </w:r>
          </w:p>
        </w:tc>
        <w:tc>
          <w:tcPr>
            <w:tcW w:w="1786" w:type="dxa"/>
          </w:tcPr>
          <w:p w14:paraId="5F16F099" w14:textId="77777777" w:rsidR="005624D3" w:rsidRPr="0045695D" w:rsidRDefault="005624D3" w:rsidP="00D27075">
            <w:pPr>
              <w:jc w:val="center"/>
              <w:rPr>
                <w:rFonts w:ascii="Arial Nova" w:hAnsi="Arial Nova"/>
              </w:rPr>
            </w:pPr>
          </w:p>
          <w:p w14:paraId="10725E56" w14:textId="77777777" w:rsidR="0045695D" w:rsidRPr="0045695D" w:rsidRDefault="0045695D" w:rsidP="0045695D">
            <w:pPr>
              <w:rPr>
                <w:rFonts w:ascii="Arial Nova" w:hAnsi="Arial Nova"/>
              </w:rPr>
            </w:pPr>
          </w:p>
          <w:p w14:paraId="03F8AC07" w14:textId="4B14B954" w:rsidR="005624D3" w:rsidRPr="0045695D" w:rsidRDefault="0045695D" w:rsidP="0045695D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-2.500,00</w:t>
            </w:r>
          </w:p>
        </w:tc>
        <w:tc>
          <w:tcPr>
            <w:tcW w:w="1786" w:type="dxa"/>
          </w:tcPr>
          <w:p w14:paraId="555FC498" w14:textId="77777777" w:rsidR="005624D3" w:rsidRPr="0045695D" w:rsidRDefault="005624D3" w:rsidP="00D27075">
            <w:pPr>
              <w:jc w:val="center"/>
              <w:rPr>
                <w:rFonts w:ascii="Arial Nova" w:hAnsi="Arial Nova"/>
              </w:rPr>
            </w:pPr>
          </w:p>
          <w:p w14:paraId="38CB721F" w14:textId="77777777" w:rsidR="0045695D" w:rsidRPr="0045695D" w:rsidRDefault="0045695D" w:rsidP="00D27075">
            <w:pPr>
              <w:jc w:val="center"/>
              <w:rPr>
                <w:rFonts w:ascii="Arial Nova" w:hAnsi="Arial Nova"/>
              </w:rPr>
            </w:pPr>
          </w:p>
          <w:p w14:paraId="4AD40F6D" w14:textId="682CEAFD" w:rsidR="0045695D" w:rsidRPr="0045695D" w:rsidRDefault="0045695D" w:rsidP="0045695D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22.500,00</w:t>
            </w:r>
          </w:p>
        </w:tc>
      </w:tr>
      <w:tr w:rsidR="005624D3" w:rsidRPr="002C4C61" w14:paraId="25EEEA72" w14:textId="4460B671" w:rsidTr="005624D3">
        <w:tc>
          <w:tcPr>
            <w:tcW w:w="1370" w:type="dxa"/>
          </w:tcPr>
          <w:p w14:paraId="5845B065" w14:textId="30AD6592" w:rsidR="005624D3" w:rsidRPr="002C4C61" w:rsidRDefault="005624D3" w:rsidP="002C4C61">
            <w:pPr>
              <w:jc w:val="center"/>
              <w:rPr>
                <w:rFonts w:ascii="Arial Nova" w:hAnsi="Arial Nova"/>
              </w:rPr>
            </w:pPr>
            <w:r w:rsidRPr="002C4C61">
              <w:rPr>
                <w:rFonts w:ascii="Arial Nova" w:hAnsi="Arial Nova"/>
              </w:rPr>
              <w:t>4.2.</w:t>
            </w:r>
          </w:p>
        </w:tc>
        <w:tc>
          <w:tcPr>
            <w:tcW w:w="2209" w:type="dxa"/>
          </w:tcPr>
          <w:p w14:paraId="048CFB12" w14:textId="687362BF" w:rsidR="005624D3" w:rsidRPr="002C4C61" w:rsidRDefault="005624D3" w:rsidP="002C4C61">
            <w:pPr>
              <w:rPr>
                <w:rFonts w:ascii="Arial Nova" w:hAnsi="Arial Nova"/>
              </w:rPr>
            </w:pPr>
            <w:r w:rsidRPr="002C4C61">
              <w:rPr>
                <w:rFonts w:ascii="Arial Nova" w:hAnsi="Arial Nova"/>
              </w:rPr>
              <w:t xml:space="preserve">Ostali materijal za održavanje nerazvrstanih cesta </w:t>
            </w:r>
            <w:r>
              <w:rPr>
                <w:rFonts w:ascii="Arial Nova" w:hAnsi="Arial Nova"/>
              </w:rPr>
              <w:t>(gorivo i ostali materijal)</w:t>
            </w:r>
          </w:p>
        </w:tc>
        <w:tc>
          <w:tcPr>
            <w:tcW w:w="1911" w:type="dxa"/>
          </w:tcPr>
          <w:p w14:paraId="74CB9EAC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67796CF0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33D5C0B7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30A77805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2F8895FD" w14:textId="2A4EEB59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10.000,00</w:t>
            </w:r>
          </w:p>
        </w:tc>
        <w:tc>
          <w:tcPr>
            <w:tcW w:w="1786" w:type="dxa"/>
          </w:tcPr>
          <w:p w14:paraId="41EA9C3B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05263207" w14:textId="77777777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</w:p>
          <w:p w14:paraId="051A7780" w14:textId="77777777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</w:p>
          <w:p w14:paraId="07A3FF6A" w14:textId="77777777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</w:p>
          <w:p w14:paraId="02180562" w14:textId="62912760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-7.500,00</w:t>
            </w:r>
          </w:p>
        </w:tc>
        <w:tc>
          <w:tcPr>
            <w:tcW w:w="1786" w:type="dxa"/>
          </w:tcPr>
          <w:p w14:paraId="28300CB4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58C5E686" w14:textId="77777777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</w:p>
          <w:p w14:paraId="42E27D3F" w14:textId="77777777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</w:p>
          <w:p w14:paraId="3CDF4950" w14:textId="77777777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</w:p>
          <w:p w14:paraId="4D43F1D4" w14:textId="645A81A1" w:rsidR="0045695D" w:rsidRPr="0045695D" w:rsidRDefault="0045695D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2.500,00</w:t>
            </w:r>
          </w:p>
        </w:tc>
      </w:tr>
      <w:tr w:rsidR="005624D3" w:rsidRPr="002C4C61" w14:paraId="01145304" w14:textId="42A1379E" w:rsidTr="005624D3">
        <w:tc>
          <w:tcPr>
            <w:tcW w:w="1370" w:type="dxa"/>
          </w:tcPr>
          <w:p w14:paraId="5804C19E" w14:textId="02F418F9" w:rsidR="005624D3" w:rsidRPr="002C4C61" w:rsidRDefault="005624D3" w:rsidP="002C4C61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4.3.</w:t>
            </w:r>
          </w:p>
        </w:tc>
        <w:tc>
          <w:tcPr>
            <w:tcW w:w="2209" w:type="dxa"/>
          </w:tcPr>
          <w:p w14:paraId="4984B7F1" w14:textId="158EB9CC" w:rsidR="005624D3" w:rsidRPr="002C4C61" w:rsidRDefault="005624D3" w:rsidP="002C4C61">
            <w:pPr>
              <w:rPr>
                <w:rFonts w:ascii="Arial Nova" w:hAnsi="Arial Nova"/>
              </w:rPr>
            </w:pPr>
            <w:proofErr w:type="spellStart"/>
            <w:r>
              <w:rPr>
                <w:rFonts w:ascii="Arial Nova" w:hAnsi="Arial Nova"/>
              </w:rPr>
              <w:t>Zacjevljenje</w:t>
            </w:r>
            <w:proofErr w:type="spellEnd"/>
            <w:r>
              <w:rPr>
                <w:rFonts w:ascii="Arial Nova" w:hAnsi="Arial Nova"/>
              </w:rPr>
              <w:t xml:space="preserve"> odvodnih kanala uz NC</w:t>
            </w:r>
          </w:p>
        </w:tc>
        <w:tc>
          <w:tcPr>
            <w:tcW w:w="1911" w:type="dxa"/>
          </w:tcPr>
          <w:p w14:paraId="2F77882D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551E0D74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039187D3" w14:textId="17AFFA32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10.000,00</w:t>
            </w:r>
          </w:p>
        </w:tc>
        <w:tc>
          <w:tcPr>
            <w:tcW w:w="1786" w:type="dxa"/>
          </w:tcPr>
          <w:p w14:paraId="2C79AC51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3C1A78ED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1DA11334" w14:textId="1342AA90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-4.000,00</w:t>
            </w:r>
          </w:p>
        </w:tc>
        <w:tc>
          <w:tcPr>
            <w:tcW w:w="1786" w:type="dxa"/>
          </w:tcPr>
          <w:p w14:paraId="3BF0C5D0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4C8ADF2A" w14:textId="77777777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</w:p>
          <w:p w14:paraId="3DDF8DED" w14:textId="46A9E70D" w:rsidR="005624D3" w:rsidRPr="0045695D" w:rsidRDefault="005624D3" w:rsidP="005624D3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6.000,00</w:t>
            </w:r>
          </w:p>
        </w:tc>
      </w:tr>
      <w:tr w:rsidR="005624D3" w:rsidRPr="002C4C61" w14:paraId="2B66E989" w14:textId="44549BA8" w:rsidTr="005624D3">
        <w:tc>
          <w:tcPr>
            <w:tcW w:w="1370" w:type="dxa"/>
          </w:tcPr>
          <w:p w14:paraId="7B49A641" w14:textId="63DE582F" w:rsidR="005624D3" w:rsidRDefault="005624D3" w:rsidP="002C4C61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4.4.</w:t>
            </w:r>
          </w:p>
        </w:tc>
        <w:tc>
          <w:tcPr>
            <w:tcW w:w="2209" w:type="dxa"/>
          </w:tcPr>
          <w:p w14:paraId="537C164E" w14:textId="4F6EB60F" w:rsidR="005624D3" w:rsidRDefault="005624D3" w:rsidP="002C4C6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Strojno održanje nerazvrstanih cesta </w:t>
            </w:r>
          </w:p>
        </w:tc>
        <w:tc>
          <w:tcPr>
            <w:tcW w:w="1911" w:type="dxa"/>
          </w:tcPr>
          <w:p w14:paraId="3210C881" w14:textId="77777777" w:rsidR="005624D3" w:rsidRPr="0045695D" w:rsidRDefault="005624D3" w:rsidP="00194254">
            <w:pPr>
              <w:jc w:val="right"/>
              <w:rPr>
                <w:rFonts w:ascii="Arial Nova" w:hAnsi="Arial Nova"/>
              </w:rPr>
            </w:pPr>
          </w:p>
          <w:p w14:paraId="5A709091" w14:textId="6F33D21E" w:rsidR="005624D3" w:rsidRPr="0045695D" w:rsidRDefault="005624D3" w:rsidP="00194254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40.000,00</w:t>
            </w:r>
          </w:p>
        </w:tc>
        <w:tc>
          <w:tcPr>
            <w:tcW w:w="1786" w:type="dxa"/>
          </w:tcPr>
          <w:p w14:paraId="558E212F" w14:textId="61BEA0CA" w:rsidR="0045695D" w:rsidRPr="0045695D" w:rsidRDefault="0045695D" w:rsidP="005624D3">
            <w:pPr>
              <w:rPr>
                <w:rFonts w:ascii="Arial Nova" w:hAnsi="Arial Nova"/>
              </w:rPr>
            </w:pPr>
          </w:p>
          <w:p w14:paraId="5BECE8B6" w14:textId="7346C757" w:rsidR="005624D3" w:rsidRPr="0045695D" w:rsidRDefault="0045695D" w:rsidP="00194254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-10.000,00</w:t>
            </w:r>
          </w:p>
        </w:tc>
        <w:tc>
          <w:tcPr>
            <w:tcW w:w="1786" w:type="dxa"/>
          </w:tcPr>
          <w:p w14:paraId="73193E83" w14:textId="77777777" w:rsidR="005624D3" w:rsidRPr="0045695D" w:rsidRDefault="005624D3" w:rsidP="00194254">
            <w:pPr>
              <w:jc w:val="right"/>
              <w:rPr>
                <w:rFonts w:ascii="Arial Nova" w:hAnsi="Arial Nova"/>
              </w:rPr>
            </w:pPr>
          </w:p>
          <w:p w14:paraId="7CE45EB5" w14:textId="3B94808F" w:rsidR="0045695D" w:rsidRPr="0045695D" w:rsidRDefault="0045695D" w:rsidP="00194254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30.000,00</w:t>
            </w:r>
          </w:p>
        </w:tc>
      </w:tr>
      <w:tr w:rsidR="005624D3" w:rsidRPr="002C4C61" w14:paraId="13943CBF" w14:textId="60124E6C" w:rsidTr="005624D3">
        <w:tc>
          <w:tcPr>
            <w:tcW w:w="1370" w:type="dxa"/>
          </w:tcPr>
          <w:p w14:paraId="1F395D36" w14:textId="5159AC17" w:rsidR="005624D3" w:rsidRDefault="005624D3" w:rsidP="002C4C61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4.5.</w:t>
            </w:r>
          </w:p>
        </w:tc>
        <w:tc>
          <w:tcPr>
            <w:tcW w:w="2209" w:type="dxa"/>
          </w:tcPr>
          <w:p w14:paraId="76B9937E" w14:textId="212CB986" w:rsidR="005624D3" w:rsidRDefault="005624D3" w:rsidP="002C4C6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Zimska služba </w:t>
            </w:r>
          </w:p>
        </w:tc>
        <w:tc>
          <w:tcPr>
            <w:tcW w:w="1911" w:type="dxa"/>
          </w:tcPr>
          <w:p w14:paraId="485C2F6D" w14:textId="6C496E99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18.000,00</w:t>
            </w:r>
          </w:p>
        </w:tc>
        <w:tc>
          <w:tcPr>
            <w:tcW w:w="1786" w:type="dxa"/>
          </w:tcPr>
          <w:p w14:paraId="19D131DE" w14:textId="11FFB9E0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-5.500,00</w:t>
            </w:r>
          </w:p>
        </w:tc>
        <w:tc>
          <w:tcPr>
            <w:tcW w:w="1786" w:type="dxa"/>
          </w:tcPr>
          <w:p w14:paraId="39576B10" w14:textId="1C75D331" w:rsidR="005624D3" w:rsidRPr="0045695D" w:rsidRDefault="005624D3" w:rsidP="002C4C61">
            <w:pPr>
              <w:jc w:val="right"/>
              <w:rPr>
                <w:rFonts w:ascii="Arial Nova" w:hAnsi="Arial Nova"/>
              </w:rPr>
            </w:pPr>
            <w:r w:rsidRPr="0045695D">
              <w:rPr>
                <w:rFonts w:ascii="Arial Nova" w:hAnsi="Arial Nova"/>
              </w:rPr>
              <w:t>12.500,00</w:t>
            </w:r>
          </w:p>
        </w:tc>
      </w:tr>
      <w:tr w:rsidR="005624D3" w14:paraId="15D1B4F8" w14:textId="69B318E1" w:rsidTr="005624D3">
        <w:tc>
          <w:tcPr>
            <w:tcW w:w="3579" w:type="dxa"/>
            <w:gridSpan w:val="2"/>
          </w:tcPr>
          <w:p w14:paraId="5963A88C" w14:textId="479BE0F5" w:rsidR="005624D3" w:rsidRPr="00D27075" w:rsidRDefault="005624D3" w:rsidP="002C4C61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UKUPNO:</w:t>
            </w:r>
          </w:p>
        </w:tc>
        <w:tc>
          <w:tcPr>
            <w:tcW w:w="1911" w:type="dxa"/>
          </w:tcPr>
          <w:p w14:paraId="5F45DA39" w14:textId="05CC9CC1" w:rsidR="005624D3" w:rsidRPr="0045695D" w:rsidRDefault="005624D3" w:rsidP="002C4C61">
            <w:pPr>
              <w:jc w:val="right"/>
              <w:rPr>
                <w:rFonts w:ascii="Arial Nova" w:hAnsi="Arial Nova"/>
                <w:b/>
                <w:bCs/>
              </w:rPr>
            </w:pPr>
            <w:r w:rsidRPr="0045695D">
              <w:rPr>
                <w:rFonts w:ascii="Arial Nova" w:hAnsi="Arial Nova"/>
                <w:b/>
                <w:bCs/>
              </w:rPr>
              <w:t>103.000,00</w:t>
            </w:r>
          </w:p>
        </w:tc>
        <w:tc>
          <w:tcPr>
            <w:tcW w:w="1786" w:type="dxa"/>
          </w:tcPr>
          <w:p w14:paraId="15CA0E3A" w14:textId="551CA0A8" w:rsidR="005624D3" w:rsidRPr="0045695D" w:rsidRDefault="0045695D" w:rsidP="002C4C61">
            <w:pPr>
              <w:jc w:val="right"/>
              <w:rPr>
                <w:rFonts w:ascii="Arial Nova" w:hAnsi="Arial Nova"/>
                <w:b/>
                <w:bCs/>
              </w:rPr>
            </w:pPr>
            <w:r w:rsidRPr="0045695D">
              <w:rPr>
                <w:rFonts w:ascii="Arial Nova" w:hAnsi="Arial Nova"/>
                <w:b/>
                <w:bCs/>
              </w:rPr>
              <w:t>-29.500,00</w:t>
            </w:r>
          </w:p>
        </w:tc>
        <w:tc>
          <w:tcPr>
            <w:tcW w:w="1786" w:type="dxa"/>
          </w:tcPr>
          <w:p w14:paraId="16CE684D" w14:textId="40771BCE" w:rsidR="005624D3" w:rsidRPr="0045695D" w:rsidRDefault="0045695D" w:rsidP="002C4C61">
            <w:pPr>
              <w:jc w:val="right"/>
              <w:rPr>
                <w:rFonts w:ascii="Arial Nova" w:hAnsi="Arial Nova"/>
                <w:b/>
                <w:bCs/>
              </w:rPr>
            </w:pPr>
            <w:r w:rsidRPr="0045695D">
              <w:rPr>
                <w:rFonts w:ascii="Arial Nova" w:hAnsi="Arial Nova"/>
                <w:b/>
                <w:bCs/>
              </w:rPr>
              <w:t>73.500,00</w:t>
            </w:r>
          </w:p>
        </w:tc>
      </w:tr>
      <w:tr w:rsidR="005624D3" w14:paraId="0E72F9AC" w14:textId="07840F6B" w:rsidTr="005624D3">
        <w:tc>
          <w:tcPr>
            <w:tcW w:w="5490" w:type="dxa"/>
            <w:gridSpan w:val="3"/>
          </w:tcPr>
          <w:p w14:paraId="3442CD72" w14:textId="77777777" w:rsidR="005624D3" w:rsidRDefault="005624D3" w:rsidP="002C4C61">
            <w:pPr>
              <w:rPr>
                <w:rFonts w:ascii="Arial Nova" w:hAnsi="Arial Nova"/>
                <w:b/>
                <w:bCs/>
              </w:rPr>
            </w:pPr>
          </w:p>
          <w:p w14:paraId="30F23EB7" w14:textId="77777777" w:rsidR="005624D3" w:rsidRDefault="005624D3" w:rsidP="002C4C61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Izvori financiranja:</w:t>
            </w:r>
          </w:p>
          <w:p w14:paraId="7831F2A1" w14:textId="2EAF3128" w:rsidR="005624D3" w:rsidRDefault="005624D3" w:rsidP="002C4C61">
            <w:pPr>
              <w:pStyle w:val="Odlomakpopisa"/>
              <w:numPr>
                <w:ilvl w:val="0"/>
                <w:numId w:val="11"/>
              </w:numPr>
              <w:rPr>
                <w:rFonts w:ascii="Arial Nova" w:hAnsi="Arial Nova"/>
              </w:rPr>
            </w:pPr>
            <w:r w:rsidRPr="002C4C61">
              <w:rPr>
                <w:rFonts w:ascii="Arial Nova" w:hAnsi="Arial Nova"/>
              </w:rPr>
              <w:t xml:space="preserve">Prihodi od poreza </w:t>
            </w:r>
            <w:r w:rsidR="00B40707">
              <w:rPr>
                <w:rFonts w:ascii="Arial Nova" w:hAnsi="Arial Nova"/>
              </w:rPr>
              <w:t>63.500,00</w:t>
            </w:r>
            <w:r w:rsidRPr="002C4C61">
              <w:rPr>
                <w:rFonts w:ascii="Arial Nova" w:hAnsi="Arial Nova"/>
              </w:rPr>
              <w:t xml:space="preserve"> </w:t>
            </w:r>
            <w:r w:rsidR="00B40707">
              <w:rPr>
                <w:rFonts w:ascii="Arial Nova" w:hAnsi="Arial Nova"/>
              </w:rPr>
              <w:t>€</w:t>
            </w:r>
          </w:p>
          <w:p w14:paraId="26BD3C64" w14:textId="6566ABF7" w:rsidR="005624D3" w:rsidRPr="002C4C61" w:rsidRDefault="005624D3" w:rsidP="002C4C61">
            <w:pPr>
              <w:pStyle w:val="Odlomakpopisa"/>
              <w:numPr>
                <w:ilvl w:val="0"/>
                <w:numId w:val="11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Pomoći 10.000,00 </w:t>
            </w:r>
            <w:r w:rsidR="00B40707">
              <w:rPr>
                <w:rFonts w:ascii="Arial Nova" w:hAnsi="Arial Nova"/>
              </w:rPr>
              <w:t>€</w:t>
            </w:r>
          </w:p>
          <w:p w14:paraId="11413AA1" w14:textId="5CEC8187" w:rsidR="005624D3" w:rsidRPr="002C4C61" w:rsidRDefault="005624D3" w:rsidP="002C4C61">
            <w:pPr>
              <w:pStyle w:val="Odlomakpopisa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786" w:type="dxa"/>
          </w:tcPr>
          <w:p w14:paraId="5AB9C783" w14:textId="77777777" w:rsidR="005624D3" w:rsidRDefault="005624D3" w:rsidP="002C4C61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1786" w:type="dxa"/>
          </w:tcPr>
          <w:p w14:paraId="70502D3F" w14:textId="77777777" w:rsidR="005624D3" w:rsidRDefault="005624D3" w:rsidP="002C4C61">
            <w:pPr>
              <w:rPr>
                <w:rFonts w:ascii="Arial Nova" w:hAnsi="Arial Nova"/>
                <w:b/>
                <w:bCs/>
              </w:rPr>
            </w:pPr>
          </w:p>
        </w:tc>
      </w:tr>
    </w:tbl>
    <w:p w14:paraId="2B31E726" w14:textId="6945EECD" w:rsidR="006B4642" w:rsidRDefault="006B4642" w:rsidP="00CD3E2C">
      <w:pPr>
        <w:jc w:val="both"/>
        <w:rPr>
          <w:rFonts w:ascii="Arial Nova" w:hAnsi="Arial Nova"/>
        </w:rPr>
      </w:pPr>
    </w:p>
    <w:p w14:paraId="3AE721CA" w14:textId="77777777" w:rsidR="00232712" w:rsidRDefault="00232712" w:rsidP="00CD3E2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10"/>
        <w:gridCol w:w="56"/>
        <w:gridCol w:w="2378"/>
        <w:gridCol w:w="1826"/>
        <w:gridCol w:w="1796"/>
        <w:gridCol w:w="1796"/>
      </w:tblGrid>
      <w:tr w:rsidR="00767937" w14:paraId="797870DD" w14:textId="106C5625" w:rsidTr="00767937">
        <w:tc>
          <w:tcPr>
            <w:tcW w:w="1266" w:type="dxa"/>
            <w:gridSpan w:val="2"/>
            <w:shd w:val="clear" w:color="auto" w:fill="B4C6E7" w:themeFill="accent1" w:themeFillTint="66"/>
          </w:tcPr>
          <w:p w14:paraId="72237AC9" w14:textId="0C0E73FF" w:rsidR="00767937" w:rsidRPr="00240B68" w:rsidRDefault="00767937" w:rsidP="00240B68">
            <w:pPr>
              <w:jc w:val="center"/>
              <w:rPr>
                <w:rFonts w:ascii="Arial Nova" w:hAnsi="Arial Nova"/>
                <w:b/>
                <w:bCs/>
              </w:rPr>
            </w:pPr>
            <w:r w:rsidRPr="00240B68">
              <w:rPr>
                <w:rFonts w:ascii="Arial Nova" w:hAnsi="Arial Nova"/>
                <w:b/>
                <w:bCs/>
              </w:rPr>
              <w:lastRenderedPageBreak/>
              <w:t>Redni broj</w:t>
            </w:r>
          </w:p>
        </w:tc>
        <w:tc>
          <w:tcPr>
            <w:tcW w:w="2378" w:type="dxa"/>
            <w:shd w:val="clear" w:color="auto" w:fill="B4C6E7" w:themeFill="accent1" w:themeFillTint="66"/>
          </w:tcPr>
          <w:p w14:paraId="562A5FD6" w14:textId="5106C709" w:rsidR="00767937" w:rsidRPr="00240B68" w:rsidRDefault="00767937" w:rsidP="00240B68">
            <w:pPr>
              <w:jc w:val="center"/>
              <w:rPr>
                <w:rFonts w:ascii="Arial Nova" w:hAnsi="Arial Nova"/>
                <w:b/>
                <w:bCs/>
              </w:rPr>
            </w:pPr>
            <w:r w:rsidRPr="00240B68">
              <w:rPr>
                <w:rFonts w:ascii="Arial Nova" w:hAnsi="Arial Nova"/>
                <w:b/>
                <w:bCs/>
              </w:rPr>
              <w:t>Opis poslova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32AB8775" w14:textId="06A3B296" w:rsidR="00767937" w:rsidRPr="00240B68" w:rsidRDefault="00767937" w:rsidP="00240B68">
            <w:pPr>
              <w:jc w:val="center"/>
              <w:rPr>
                <w:rFonts w:ascii="Arial Nova" w:hAnsi="Arial Nova"/>
                <w:b/>
                <w:bCs/>
              </w:rPr>
            </w:pPr>
            <w:r w:rsidRPr="00240B68">
              <w:rPr>
                <w:rFonts w:ascii="Arial Nova" w:hAnsi="Arial Nova"/>
                <w:b/>
                <w:bCs/>
              </w:rPr>
              <w:t>Planirana vrijednost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62A19728" w14:textId="77777777" w:rsidR="00767937" w:rsidRDefault="00767937" w:rsidP="00240B68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4CD5F674" w14:textId="41F972FD" w:rsidR="00767937" w:rsidRPr="00240B68" w:rsidRDefault="00767937" w:rsidP="00240B68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+/-</w:t>
            </w:r>
          </w:p>
        </w:tc>
        <w:tc>
          <w:tcPr>
            <w:tcW w:w="1796" w:type="dxa"/>
            <w:shd w:val="clear" w:color="auto" w:fill="B4C6E7" w:themeFill="accent1" w:themeFillTint="66"/>
          </w:tcPr>
          <w:p w14:paraId="0B42FCE6" w14:textId="77777777" w:rsidR="00767937" w:rsidRDefault="00767937" w:rsidP="00240B68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273195A5" w14:textId="3425CECA" w:rsidR="00767937" w:rsidRPr="00240B68" w:rsidRDefault="00767937" w:rsidP="00240B68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2025.</w:t>
            </w:r>
          </w:p>
        </w:tc>
      </w:tr>
      <w:tr w:rsidR="00767937" w14:paraId="4EDC0FA8" w14:textId="3446AA5E" w:rsidTr="00767937">
        <w:tc>
          <w:tcPr>
            <w:tcW w:w="3644" w:type="dxa"/>
            <w:gridSpan w:val="3"/>
            <w:shd w:val="clear" w:color="auto" w:fill="B4C6E7" w:themeFill="accent1" w:themeFillTint="66"/>
          </w:tcPr>
          <w:p w14:paraId="3A086848" w14:textId="7C8A6DEE" w:rsidR="00767937" w:rsidRPr="00322293" w:rsidRDefault="00767937" w:rsidP="00240B68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Arial Nova" w:hAnsi="Arial Nova"/>
                <w:b/>
                <w:bCs/>
              </w:rPr>
            </w:pPr>
            <w:r w:rsidRPr="00322293">
              <w:rPr>
                <w:rFonts w:ascii="Arial Nova" w:hAnsi="Arial Nova"/>
                <w:b/>
                <w:bCs/>
              </w:rPr>
              <w:t xml:space="preserve">ODRŽAVANJE PROSTORA I ZGRADA ZA OBAVLJANJE ISPRAĆAJA POKOJNIKA </w:t>
            </w:r>
          </w:p>
        </w:tc>
        <w:tc>
          <w:tcPr>
            <w:tcW w:w="1826" w:type="dxa"/>
            <w:shd w:val="clear" w:color="auto" w:fill="B4C6E7" w:themeFill="accent1" w:themeFillTint="66"/>
          </w:tcPr>
          <w:p w14:paraId="6F95549D" w14:textId="77777777" w:rsidR="00767937" w:rsidRDefault="00767937" w:rsidP="00CD3E2C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1796" w:type="dxa"/>
            <w:shd w:val="clear" w:color="auto" w:fill="B4C6E7" w:themeFill="accent1" w:themeFillTint="66"/>
          </w:tcPr>
          <w:p w14:paraId="48830D39" w14:textId="77777777" w:rsidR="00767937" w:rsidRDefault="00767937" w:rsidP="00CD3E2C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1796" w:type="dxa"/>
            <w:shd w:val="clear" w:color="auto" w:fill="B4C6E7" w:themeFill="accent1" w:themeFillTint="66"/>
          </w:tcPr>
          <w:p w14:paraId="1602A04F" w14:textId="77777777" w:rsidR="00767937" w:rsidRDefault="00767937" w:rsidP="00CD3E2C">
            <w:pPr>
              <w:jc w:val="both"/>
              <w:rPr>
                <w:rFonts w:ascii="Arial Nova" w:hAnsi="Arial Nova"/>
              </w:rPr>
            </w:pPr>
          </w:p>
        </w:tc>
      </w:tr>
      <w:tr w:rsidR="00767937" w14:paraId="6CFCF5EB" w14:textId="7DCCA719" w:rsidTr="00767937">
        <w:tc>
          <w:tcPr>
            <w:tcW w:w="1210" w:type="dxa"/>
          </w:tcPr>
          <w:p w14:paraId="3129167A" w14:textId="2320F2A9" w:rsidR="00767937" w:rsidRDefault="00767937" w:rsidP="00240B68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5.1.</w:t>
            </w:r>
          </w:p>
        </w:tc>
        <w:tc>
          <w:tcPr>
            <w:tcW w:w="2434" w:type="dxa"/>
            <w:gridSpan w:val="2"/>
          </w:tcPr>
          <w:p w14:paraId="46EA2AD1" w14:textId="362999E2" w:rsidR="00767937" w:rsidRDefault="00767937" w:rsidP="00CD3E2C">
            <w:p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Održavanje grobne kuće – Groblje Klenovnik </w:t>
            </w:r>
          </w:p>
        </w:tc>
        <w:tc>
          <w:tcPr>
            <w:tcW w:w="1826" w:type="dxa"/>
          </w:tcPr>
          <w:p w14:paraId="68D72EA6" w14:textId="77777777" w:rsidR="00767937" w:rsidRDefault="00767937" w:rsidP="00240B68">
            <w:pPr>
              <w:jc w:val="right"/>
              <w:rPr>
                <w:rFonts w:ascii="Arial Nova" w:hAnsi="Arial Nova"/>
              </w:rPr>
            </w:pPr>
          </w:p>
          <w:p w14:paraId="16903076" w14:textId="77777777" w:rsidR="00767937" w:rsidRDefault="00767937" w:rsidP="00240B68">
            <w:pPr>
              <w:jc w:val="right"/>
              <w:rPr>
                <w:rFonts w:ascii="Arial Nova" w:hAnsi="Arial Nova"/>
              </w:rPr>
            </w:pPr>
          </w:p>
          <w:p w14:paraId="1050208A" w14:textId="2225934A" w:rsidR="00767937" w:rsidRDefault="00767937" w:rsidP="00240B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150,00</w:t>
            </w:r>
          </w:p>
        </w:tc>
        <w:tc>
          <w:tcPr>
            <w:tcW w:w="1796" w:type="dxa"/>
          </w:tcPr>
          <w:p w14:paraId="75D3436B" w14:textId="77777777" w:rsidR="00767937" w:rsidRDefault="00767937" w:rsidP="00240B68">
            <w:pPr>
              <w:jc w:val="right"/>
              <w:rPr>
                <w:rFonts w:ascii="Arial Nova" w:hAnsi="Arial Nova"/>
              </w:rPr>
            </w:pPr>
          </w:p>
          <w:p w14:paraId="39DE8661" w14:textId="77777777" w:rsidR="00767937" w:rsidRDefault="00767937" w:rsidP="00240B68">
            <w:pPr>
              <w:jc w:val="right"/>
              <w:rPr>
                <w:rFonts w:ascii="Arial Nova" w:hAnsi="Arial Nova"/>
              </w:rPr>
            </w:pPr>
          </w:p>
          <w:p w14:paraId="025428FE" w14:textId="7CC7EEE6" w:rsidR="00767937" w:rsidRDefault="00767937" w:rsidP="00240B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796" w:type="dxa"/>
          </w:tcPr>
          <w:p w14:paraId="2C66015D" w14:textId="77777777" w:rsidR="00767937" w:rsidRDefault="00767937" w:rsidP="00240B68">
            <w:pPr>
              <w:jc w:val="right"/>
              <w:rPr>
                <w:rFonts w:ascii="Arial Nova" w:hAnsi="Arial Nova"/>
              </w:rPr>
            </w:pPr>
          </w:p>
          <w:p w14:paraId="5547D3CA" w14:textId="77777777" w:rsidR="00767937" w:rsidRDefault="00767937" w:rsidP="00240B68">
            <w:pPr>
              <w:jc w:val="right"/>
              <w:rPr>
                <w:rFonts w:ascii="Arial Nova" w:hAnsi="Arial Nova"/>
              </w:rPr>
            </w:pPr>
          </w:p>
          <w:p w14:paraId="2F337753" w14:textId="2E0AF2FD" w:rsidR="00767937" w:rsidRDefault="00767937" w:rsidP="00240B68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150,00</w:t>
            </w:r>
          </w:p>
        </w:tc>
      </w:tr>
      <w:tr w:rsidR="00767937" w14:paraId="7B6F9902" w14:textId="64756DC3" w:rsidTr="00767937">
        <w:tc>
          <w:tcPr>
            <w:tcW w:w="3644" w:type="dxa"/>
            <w:gridSpan w:val="3"/>
          </w:tcPr>
          <w:p w14:paraId="1E0D52ED" w14:textId="0B66EFB3" w:rsidR="00767937" w:rsidRPr="00873509" w:rsidRDefault="00767937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873509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1826" w:type="dxa"/>
          </w:tcPr>
          <w:p w14:paraId="147F8720" w14:textId="435A816A" w:rsidR="00767937" w:rsidRPr="00873509" w:rsidRDefault="00767937" w:rsidP="00240B68">
            <w:pPr>
              <w:jc w:val="right"/>
              <w:rPr>
                <w:rFonts w:ascii="Arial Nova" w:hAnsi="Arial Nova"/>
                <w:b/>
                <w:bCs/>
              </w:rPr>
            </w:pPr>
            <w:r w:rsidRPr="00873509">
              <w:rPr>
                <w:rFonts w:ascii="Arial Nova" w:hAnsi="Arial Nova"/>
                <w:b/>
                <w:bCs/>
              </w:rPr>
              <w:t>150,00</w:t>
            </w:r>
          </w:p>
        </w:tc>
        <w:tc>
          <w:tcPr>
            <w:tcW w:w="1796" w:type="dxa"/>
          </w:tcPr>
          <w:p w14:paraId="50AC9301" w14:textId="7518A1AF" w:rsidR="00767937" w:rsidRPr="00873509" w:rsidRDefault="00767937" w:rsidP="00240B68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  <w:tc>
          <w:tcPr>
            <w:tcW w:w="1796" w:type="dxa"/>
          </w:tcPr>
          <w:p w14:paraId="0800BE0A" w14:textId="0BBBFE81" w:rsidR="00767937" w:rsidRPr="00873509" w:rsidRDefault="00767937" w:rsidP="00240B68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150,00</w:t>
            </w:r>
          </w:p>
        </w:tc>
      </w:tr>
      <w:tr w:rsidR="00767937" w14:paraId="0F5B382D" w14:textId="1F874433" w:rsidTr="00767937">
        <w:tc>
          <w:tcPr>
            <w:tcW w:w="5470" w:type="dxa"/>
            <w:gridSpan w:val="4"/>
          </w:tcPr>
          <w:p w14:paraId="31F5F0CF" w14:textId="77777777" w:rsidR="00767937" w:rsidRDefault="00767937" w:rsidP="00CD3E2C">
            <w:pPr>
              <w:jc w:val="both"/>
              <w:rPr>
                <w:rFonts w:ascii="Arial Nova" w:hAnsi="Arial Nova"/>
              </w:rPr>
            </w:pPr>
          </w:p>
          <w:p w14:paraId="316822BC" w14:textId="77777777" w:rsidR="00767937" w:rsidRPr="00B40707" w:rsidRDefault="00767937" w:rsidP="00CD3E2C">
            <w:pPr>
              <w:jc w:val="both"/>
              <w:rPr>
                <w:rFonts w:ascii="Arial Nova" w:hAnsi="Arial Nova"/>
                <w:b/>
                <w:bCs/>
              </w:rPr>
            </w:pPr>
            <w:r w:rsidRPr="00B40707">
              <w:rPr>
                <w:rFonts w:ascii="Arial Nova" w:hAnsi="Arial Nova"/>
                <w:b/>
                <w:bCs/>
              </w:rPr>
              <w:t>Izvori financiranja:</w:t>
            </w:r>
          </w:p>
          <w:p w14:paraId="19669FA4" w14:textId="77777777" w:rsidR="00767937" w:rsidRDefault="00767937" w:rsidP="00CD3E2C">
            <w:pPr>
              <w:jc w:val="both"/>
              <w:rPr>
                <w:rFonts w:ascii="Arial Nova" w:hAnsi="Arial Nova"/>
              </w:rPr>
            </w:pPr>
          </w:p>
          <w:p w14:paraId="104CB447" w14:textId="17415428" w:rsidR="00767937" w:rsidRDefault="00767937" w:rsidP="00240B68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Prihodi od poreza 150,00 €</w:t>
            </w:r>
          </w:p>
          <w:p w14:paraId="43A79711" w14:textId="73EE1947" w:rsidR="00767937" w:rsidRPr="00240B68" w:rsidRDefault="00767937" w:rsidP="00240B68">
            <w:pPr>
              <w:pStyle w:val="Odlomakpopisa"/>
              <w:jc w:val="both"/>
              <w:rPr>
                <w:rFonts w:ascii="Arial Nova" w:hAnsi="Arial Nova"/>
              </w:rPr>
            </w:pPr>
          </w:p>
        </w:tc>
        <w:tc>
          <w:tcPr>
            <w:tcW w:w="1796" w:type="dxa"/>
          </w:tcPr>
          <w:p w14:paraId="4BB6F1D6" w14:textId="77777777" w:rsidR="00767937" w:rsidRDefault="00767937" w:rsidP="00CD3E2C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1796" w:type="dxa"/>
          </w:tcPr>
          <w:p w14:paraId="235025B5" w14:textId="77777777" w:rsidR="00767937" w:rsidRDefault="00767937" w:rsidP="00CD3E2C">
            <w:pPr>
              <w:jc w:val="both"/>
              <w:rPr>
                <w:rFonts w:ascii="Arial Nova" w:hAnsi="Arial Nova"/>
              </w:rPr>
            </w:pPr>
          </w:p>
        </w:tc>
      </w:tr>
    </w:tbl>
    <w:p w14:paraId="5436A098" w14:textId="1A729E50" w:rsidR="00CD3E2C" w:rsidRPr="006B4642" w:rsidRDefault="00CD3E2C" w:rsidP="00CD3E2C">
      <w:pPr>
        <w:jc w:val="both"/>
        <w:rPr>
          <w:rFonts w:ascii="Arial Nova" w:hAnsi="Arial Nova"/>
        </w:rPr>
      </w:pPr>
    </w:p>
    <w:p w14:paraId="3A302BF8" w14:textId="39FB04C2" w:rsidR="00CD3E2C" w:rsidRPr="006B4642" w:rsidRDefault="00984A78" w:rsidP="00637437">
      <w:pPr>
        <w:ind w:firstLine="708"/>
        <w:jc w:val="both"/>
        <w:rPr>
          <w:rFonts w:ascii="Arial Nova" w:hAnsi="Arial Nova"/>
        </w:rPr>
      </w:pPr>
      <w:r w:rsidRPr="00873509">
        <w:rPr>
          <w:rFonts w:ascii="Arial Nova" w:hAnsi="Arial Nova"/>
          <w:b/>
          <w:bCs/>
        </w:rPr>
        <w:t>4.</w:t>
      </w:r>
      <w:r w:rsidRPr="006B4642">
        <w:rPr>
          <w:rFonts w:ascii="Arial Nova" w:hAnsi="Arial Nova"/>
          <w:b/>
          <w:bCs/>
        </w:rPr>
        <w:t xml:space="preserve"> ZAVRŠNE ODREDBE</w:t>
      </w:r>
      <w:r w:rsidRPr="006B4642">
        <w:rPr>
          <w:rFonts w:ascii="Arial Nova" w:hAnsi="Arial Nova"/>
        </w:rPr>
        <w:t xml:space="preserve"> </w:t>
      </w:r>
    </w:p>
    <w:p w14:paraId="09B94CA3" w14:textId="6F35253E" w:rsidR="00CD3E2C" w:rsidRPr="006B4642" w:rsidRDefault="00984A78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  <w:b/>
          <w:bCs/>
        </w:rPr>
        <w:t>4.1</w:t>
      </w:r>
      <w:r w:rsidRPr="006B4642">
        <w:rPr>
          <w:rFonts w:ascii="Arial Nova" w:hAnsi="Arial Nova"/>
        </w:rPr>
        <w:t>. Radi efikasnije i racionalnije realizacije Programa, općinski načelnik može izvršiti preraspodjelu sredstva između pojedinih rashoda i izdataka utvrđenih ovim Programom.</w:t>
      </w:r>
    </w:p>
    <w:p w14:paraId="64E29CA1" w14:textId="25F8383C" w:rsidR="00984A78" w:rsidRPr="006B4642" w:rsidRDefault="00984A78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  <w:b/>
          <w:bCs/>
        </w:rPr>
        <w:t>4.2.</w:t>
      </w:r>
      <w:r w:rsidRPr="006B4642">
        <w:rPr>
          <w:rFonts w:ascii="Arial Nova" w:hAnsi="Arial Nova"/>
        </w:rPr>
        <w:t xml:space="preserve"> Općinski načelnik na prijedlog Jedinstvenog upravnog odjela utvrđuje termine radova na održavanju nerazvrstanih cesta, pobliže definira lokacije i količine radova.</w:t>
      </w:r>
    </w:p>
    <w:p w14:paraId="0B7256D4" w14:textId="6DC5B819" w:rsidR="00984A78" w:rsidRDefault="00984A78" w:rsidP="00635180">
      <w:pPr>
        <w:jc w:val="both"/>
        <w:rPr>
          <w:rFonts w:ascii="Arial Nova" w:hAnsi="Arial Nova"/>
        </w:rPr>
      </w:pPr>
      <w:r w:rsidRPr="006B4642">
        <w:rPr>
          <w:rFonts w:ascii="Arial Nova" w:hAnsi="Arial Nova"/>
        </w:rPr>
        <w:t>Ov</w:t>
      </w:r>
      <w:r w:rsidR="00EA0243">
        <w:rPr>
          <w:rFonts w:ascii="Arial Nova" w:hAnsi="Arial Nova"/>
        </w:rPr>
        <w:t>e I. Izmjene i dopune Pr</w:t>
      </w:r>
      <w:r w:rsidRPr="006B4642">
        <w:rPr>
          <w:rFonts w:ascii="Arial Nova" w:hAnsi="Arial Nova"/>
        </w:rPr>
        <w:t>ogram održavanja komunalne infrastrukture na području Općine Klenovnik za 202</w:t>
      </w:r>
      <w:r w:rsidR="00194254">
        <w:rPr>
          <w:rFonts w:ascii="Arial Nova" w:hAnsi="Arial Nova"/>
        </w:rPr>
        <w:t>5</w:t>
      </w:r>
      <w:r w:rsidRPr="006B4642">
        <w:rPr>
          <w:rFonts w:ascii="Arial Nova" w:hAnsi="Arial Nova"/>
        </w:rPr>
        <w:t>. godinu objaviti će se u „Službenom vjesniku Varaždinske županije“</w:t>
      </w:r>
      <w:r w:rsidR="00546272" w:rsidRPr="006B4642">
        <w:rPr>
          <w:rFonts w:ascii="Arial Nova" w:hAnsi="Arial Nova"/>
        </w:rPr>
        <w:t>.</w:t>
      </w:r>
    </w:p>
    <w:p w14:paraId="78F0B4C5" w14:textId="2EE00F61" w:rsidR="00873509" w:rsidRDefault="00873509" w:rsidP="00635180">
      <w:pPr>
        <w:jc w:val="both"/>
        <w:rPr>
          <w:rFonts w:ascii="Arial Nova" w:hAnsi="Arial Nova"/>
        </w:rPr>
      </w:pPr>
    </w:p>
    <w:p w14:paraId="64BABE40" w14:textId="6B217810" w:rsidR="00B40707" w:rsidRDefault="00B40707" w:rsidP="00635180">
      <w:pPr>
        <w:jc w:val="both"/>
        <w:rPr>
          <w:rFonts w:ascii="Arial Nova" w:hAnsi="Arial Nova"/>
        </w:rPr>
      </w:pPr>
    </w:p>
    <w:p w14:paraId="7E07DD58" w14:textId="77777777" w:rsidR="00B40707" w:rsidRPr="006B4642" w:rsidRDefault="00B40707" w:rsidP="00635180">
      <w:pPr>
        <w:jc w:val="both"/>
        <w:rPr>
          <w:rFonts w:ascii="Arial Nova" w:hAnsi="Arial Nova"/>
        </w:rPr>
      </w:pPr>
    </w:p>
    <w:p w14:paraId="220AAC17" w14:textId="626FCB1F" w:rsidR="00984A78" w:rsidRPr="006B4642" w:rsidRDefault="00984A78" w:rsidP="00635180">
      <w:pPr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  <w:b/>
          <w:bCs/>
        </w:rPr>
        <w:t>P</w:t>
      </w:r>
      <w:r w:rsidR="00546272" w:rsidRPr="006B4642">
        <w:rPr>
          <w:rFonts w:ascii="Arial Nova" w:hAnsi="Arial Nova"/>
          <w:b/>
          <w:bCs/>
        </w:rPr>
        <w:t>REDSJEDNICA OPĆINSKOG VIJEĆA</w:t>
      </w:r>
    </w:p>
    <w:p w14:paraId="76713946" w14:textId="75D03D0C" w:rsidR="00546272" w:rsidRPr="006B4642" w:rsidRDefault="00546272" w:rsidP="00635180">
      <w:pPr>
        <w:jc w:val="both"/>
        <w:rPr>
          <w:rFonts w:ascii="Arial Nova" w:hAnsi="Arial Nova"/>
          <w:b/>
          <w:bCs/>
        </w:rPr>
      </w:pP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</w:r>
      <w:r w:rsidRPr="006B4642">
        <w:rPr>
          <w:rFonts w:ascii="Arial Nova" w:hAnsi="Arial Nova"/>
          <w:b/>
          <w:bCs/>
        </w:rPr>
        <w:tab/>
        <w:t>OPĆINE KLENOVNIK</w:t>
      </w:r>
    </w:p>
    <w:p w14:paraId="1FDAC7C8" w14:textId="024A6F34" w:rsidR="00984A78" w:rsidRDefault="00984A78" w:rsidP="00635180">
      <w:pPr>
        <w:jc w:val="both"/>
      </w:pP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Pr="006B4642">
        <w:rPr>
          <w:rFonts w:ascii="Arial Nova" w:hAnsi="Arial Nova"/>
        </w:rPr>
        <w:tab/>
      </w:r>
      <w:r w:rsidR="00873509">
        <w:rPr>
          <w:rFonts w:ascii="Arial Nova" w:hAnsi="Arial Nova"/>
        </w:rPr>
        <w:t xml:space="preserve">               </w:t>
      </w:r>
      <w:r w:rsidR="00E827EA" w:rsidRPr="006B4642">
        <w:rPr>
          <w:rFonts w:ascii="Arial Nova" w:hAnsi="Arial Nova"/>
        </w:rPr>
        <w:t xml:space="preserve"> </w:t>
      </w:r>
      <w:r w:rsidRPr="006B4642">
        <w:rPr>
          <w:rFonts w:ascii="Arial Nova" w:hAnsi="Arial Nova"/>
        </w:rPr>
        <w:t xml:space="preserve">Sanja </w:t>
      </w:r>
      <w:proofErr w:type="spellStart"/>
      <w:r w:rsidR="00EA0243">
        <w:rPr>
          <w:rFonts w:ascii="Arial Nova" w:hAnsi="Arial Nova"/>
        </w:rPr>
        <w:t>Artić</w:t>
      </w:r>
      <w:proofErr w:type="spellEnd"/>
    </w:p>
    <w:p w14:paraId="26B20D76" w14:textId="77777777" w:rsidR="00CD3E2C" w:rsidRPr="00A115A8" w:rsidRDefault="00CD3E2C" w:rsidP="00635180">
      <w:pPr>
        <w:jc w:val="both"/>
      </w:pPr>
    </w:p>
    <w:sectPr w:rsidR="00CD3E2C" w:rsidRPr="00A115A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F9CE" w14:textId="77777777" w:rsidR="008C5AD7" w:rsidRDefault="008C5AD7" w:rsidP="00E7081D">
      <w:pPr>
        <w:spacing w:after="0" w:line="240" w:lineRule="auto"/>
      </w:pPr>
      <w:r>
        <w:separator/>
      </w:r>
    </w:p>
  </w:endnote>
  <w:endnote w:type="continuationSeparator" w:id="0">
    <w:p w14:paraId="68B8136F" w14:textId="77777777" w:rsidR="008C5AD7" w:rsidRDefault="008C5AD7" w:rsidP="00E7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0496535"/>
      <w:docPartObj>
        <w:docPartGallery w:val="Page Numbers (Bottom of Page)"/>
        <w:docPartUnique/>
      </w:docPartObj>
    </w:sdtPr>
    <w:sdtEndPr/>
    <w:sdtContent>
      <w:p w14:paraId="582C6278" w14:textId="28D687D5" w:rsidR="0084611C" w:rsidRDefault="008461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AD909" w14:textId="77777777" w:rsidR="00E7081D" w:rsidRDefault="00E7081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4CC0" w14:textId="77777777" w:rsidR="008C5AD7" w:rsidRDefault="008C5AD7" w:rsidP="00E7081D">
      <w:pPr>
        <w:spacing w:after="0" w:line="240" w:lineRule="auto"/>
      </w:pPr>
      <w:r>
        <w:separator/>
      </w:r>
    </w:p>
  </w:footnote>
  <w:footnote w:type="continuationSeparator" w:id="0">
    <w:p w14:paraId="30F1B6F1" w14:textId="77777777" w:rsidR="008C5AD7" w:rsidRDefault="008C5AD7" w:rsidP="00E7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4A50" w14:textId="2B113816" w:rsidR="001C7839" w:rsidRDefault="00866D98">
    <w:pPr>
      <w:pStyle w:val="Zaglavlje"/>
    </w:pPr>
    <w:r>
      <w:t xml:space="preserve">                                                                                   </w:t>
    </w:r>
    <w:r>
      <w:tab/>
      <w:t xml:space="preserve">                                                          </w:t>
    </w:r>
    <w:r>
      <w:rPr>
        <w:noProof/>
      </w:rPr>
      <w:drawing>
        <wp:inline distT="0" distB="0" distL="0" distR="0" wp14:anchorId="662211C2" wp14:editId="05F8D34D">
          <wp:extent cx="1291599" cy="524265"/>
          <wp:effectExtent l="0" t="0" r="3810" b="9525"/>
          <wp:docPr id="1703849970" name="Slika 1" descr="Slika na kojoj se prikazuje uzorak, umjetničko djelo, crno, bijelo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849970" name="Slika 1" descr="Slika na kojoj se prikazuje uzorak, umjetničko djelo, crno, bijelo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1596" cy="528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7839">
      <w:tab/>
    </w:r>
    <w:r w:rsidR="001C7839">
      <w:tab/>
    </w:r>
    <w:r w:rsidRPr="00866D98">
      <w:t>2186-15 363-01/25-01/44 1</w:t>
    </w:r>
  </w:p>
  <w:p w14:paraId="4BC60DF7" w14:textId="5E3B89F9" w:rsidR="001C7839" w:rsidRDefault="001C7839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2CC"/>
    <w:multiLevelType w:val="hybridMultilevel"/>
    <w:tmpl w:val="E4E4A7E6"/>
    <w:lvl w:ilvl="0" w:tplc="A7E23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0DC2"/>
    <w:multiLevelType w:val="multilevel"/>
    <w:tmpl w:val="91700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297DC3"/>
    <w:multiLevelType w:val="hybridMultilevel"/>
    <w:tmpl w:val="0DB8A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6170"/>
    <w:multiLevelType w:val="hybridMultilevel"/>
    <w:tmpl w:val="53DA3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F2EEF"/>
    <w:multiLevelType w:val="hybridMultilevel"/>
    <w:tmpl w:val="06D218F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1624"/>
    <w:multiLevelType w:val="hybridMultilevel"/>
    <w:tmpl w:val="B49C63FE"/>
    <w:lvl w:ilvl="0" w:tplc="A44CAA6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2" w:hanging="360"/>
      </w:pPr>
    </w:lvl>
    <w:lvl w:ilvl="2" w:tplc="041A001B" w:tentative="1">
      <w:start w:val="1"/>
      <w:numFmt w:val="lowerRoman"/>
      <w:lvlText w:val="%3."/>
      <w:lvlJc w:val="right"/>
      <w:pPr>
        <w:ind w:left="1822" w:hanging="180"/>
      </w:pPr>
    </w:lvl>
    <w:lvl w:ilvl="3" w:tplc="041A000F" w:tentative="1">
      <w:start w:val="1"/>
      <w:numFmt w:val="decimal"/>
      <w:lvlText w:val="%4."/>
      <w:lvlJc w:val="left"/>
      <w:pPr>
        <w:ind w:left="2542" w:hanging="360"/>
      </w:pPr>
    </w:lvl>
    <w:lvl w:ilvl="4" w:tplc="041A0019" w:tentative="1">
      <w:start w:val="1"/>
      <w:numFmt w:val="lowerLetter"/>
      <w:lvlText w:val="%5."/>
      <w:lvlJc w:val="left"/>
      <w:pPr>
        <w:ind w:left="3262" w:hanging="360"/>
      </w:pPr>
    </w:lvl>
    <w:lvl w:ilvl="5" w:tplc="041A001B" w:tentative="1">
      <w:start w:val="1"/>
      <w:numFmt w:val="lowerRoman"/>
      <w:lvlText w:val="%6."/>
      <w:lvlJc w:val="right"/>
      <w:pPr>
        <w:ind w:left="3982" w:hanging="180"/>
      </w:pPr>
    </w:lvl>
    <w:lvl w:ilvl="6" w:tplc="041A000F" w:tentative="1">
      <w:start w:val="1"/>
      <w:numFmt w:val="decimal"/>
      <w:lvlText w:val="%7."/>
      <w:lvlJc w:val="left"/>
      <w:pPr>
        <w:ind w:left="4702" w:hanging="360"/>
      </w:pPr>
    </w:lvl>
    <w:lvl w:ilvl="7" w:tplc="041A0019" w:tentative="1">
      <w:start w:val="1"/>
      <w:numFmt w:val="lowerLetter"/>
      <w:lvlText w:val="%8."/>
      <w:lvlJc w:val="left"/>
      <w:pPr>
        <w:ind w:left="5422" w:hanging="360"/>
      </w:pPr>
    </w:lvl>
    <w:lvl w:ilvl="8" w:tplc="0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3D534F77"/>
    <w:multiLevelType w:val="hybridMultilevel"/>
    <w:tmpl w:val="0EC06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C70C7"/>
    <w:multiLevelType w:val="hybridMultilevel"/>
    <w:tmpl w:val="217C1D84"/>
    <w:lvl w:ilvl="0" w:tplc="B414D78E">
      <w:start w:val="1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D2D47"/>
    <w:multiLevelType w:val="hybridMultilevel"/>
    <w:tmpl w:val="B2AE48D0"/>
    <w:lvl w:ilvl="0" w:tplc="FFA61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51DEE"/>
    <w:multiLevelType w:val="multilevel"/>
    <w:tmpl w:val="71DC7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885210F"/>
    <w:multiLevelType w:val="hybridMultilevel"/>
    <w:tmpl w:val="25FC8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10431"/>
    <w:multiLevelType w:val="hybridMultilevel"/>
    <w:tmpl w:val="266AF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3BE2"/>
    <w:multiLevelType w:val="hybridMultilevel"/>
    <w:tmpl w:val="17160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12"/>
  </w:num>
  <w:num w:numId="9">
    <w:abstractNumId w:val="3"/>
  </w:num>
  <w:num w:numId="10">
    <w:abstractNumId w:val="11"/>
  </w:num>
  <w:num w:numId="11">
    <w:abstractNumId w:val="6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80"/>
    <w:rsid w:val="0002437E"/>
    <w:rsid w:val="00055B9D"/>
    <w:rsid w:val="000634A8"/>
    <w:rsid w:val="000A42CF"/>
    <w:rsid w:val="000A7635"/>
    <w:rsid w:val="000E1557"/>
    <w:rsid w:val="00156E4A"/>
    <w:rsid w:val="00175891"/>
    <w:rsid w:val="00194254"/>
    <w:rsid w:val="001C10D3"/>
    <w:rsid w:val="001C7839"/>
    <w:rsid w:val="00212BFA"/>
    <w:rsid w:val="00232712"/>
    <w:rsid w:val="00240B68"/>
    <w:rsid w:val="00284E2F"/>
    <w:rsid w:val="002C4C61"/>
    <w:rsid w:val="00322293"/>
    <w:rsid w:val="003234B8"/>
    <w:rsid w:val="003A0C56"/>
    <w:rsid w:val="0042645A"/>
    <w:rsid w:val="0045415F"/>
    <w:rsid w:val="0045695D"/>
    <w:rsid w:val="00466443"/>
    <w:rsid w:val="004D68FD"/>
    <w:rsid w:val="00507CAA"/>
    <w:rsid w:val="00523C47"/>
    <w:rsid w:val="00546272"/>
    <w:rsid w:val="005624D3"/>
    <w:rsid w:val="00635180"/>
    <w:rsid w:val="00637437"/>
    <w:rsid w:val="00687959"/>
    <w:rsid w:val="006B4642"/>
    <w:rsid w:val="006D738D"/>
    <w:rsid w:val="007551EE"/>
    <w:rsid w:val="00767937"/>
    <w:rsid w:val="00784B65"/>
    <w:rsid w:val="007917FF"/>
    <w:rsid w:val="007A0A8D"/>
    <w:rsid w:val="007E0B4E"/>
    <w:rsid w:val="00826F56"/>
    <w:rsid w:val="0084611C"/>
    <w:rsid w:val="00866D98"/>
    <w:rsid w:val="00873509"/>
    <w:rsid w:val="00896201"/>
    <w:rsid w:val="008C5AD7"/>
    <w:rsid w:val="008D571E"/>
    <w:rsid w:val="009074DB"/>
    <w:rsid w:val="009178FB"/>
    <w:rsid w:val="00984A78"/>
    <w:rsid w:val="00A03DF6"/>
    <w:rsid w:val="00A115A8"/>
    <w:rsid w:val="00A308D9"/>
    <w:rsid w:val="00A7069D"/>
    <w:rsid w:val="00A968BD"/>
    <w:rsid w:val="00B40707"/>
    <w:rsid w:val="00B64BBB"/>
    <w:rsid w:val="00B6522B"/>
    <w:rsid w:val="00B70343"/>
    <w:rsid w:val="00C172D9"/>
    <w:rsid w:val="00C7710E"/>
    <w:rsid w:val="00C95BA7"/>
    <w:rsid w:val="00CA00F8"/>
    <w:rsid w:val="00CA5915"/>
    <w:rsid w:val="00CD3E2C"/>
    <w:rsid w:val="00D27075"/>
    <w:rsid w:val="00D732A5"/>
    <w:rsid w:val="00D918AC"/>
    <w:rsid w:val="00DD0AFC"/>
    <w:rsid w:val="00E022D5"/>
    <w:rsid w:val="00E2175D"/>
    <w:rsid w:val="00E7081D"/>
    <w:rsid w:val="00E827EA"/>
    <w:rsid w:val="00E84871"/>
    <w:rsid w:val="00EA0243"/>
    <w:rsid w:val="00F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625E"/>
  <w15:chartTrackingRefBased/>
  <w15:docId w15:val="{5E23C9A6-7766-47FF-BB42-B4581EA5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180"/>
    <w:pPr>
      <w:spacing w:line="252" w:lineRule="auto"/>
    </w:pPr>
  </w:style>
  <w:style w:type="paragraph" w:styleId="Naslov3">
    <w:name w:val="heading 3"/>
    <w:basedOn w:val="Normal"/>
    <w:next w:val="Normal"/>
    <w:link w:val="Naslov3Char"/>
    <w:semiHidden/>
    <w:unhideWhenUsed/>
    <w:qFormat/>
    <w:rsid w:val="00635180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635180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semiHidden/>
    <w:unhideWhenUsed/>
    <w:rsid w:val="00635180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6351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081D"/>
  </w:style>
  <w:style w:type="paragraph" w:styleId="Podnoje">
    <w:name w:val="footer"/>
    <w:basedOn w:val="Normal"/>
    <w:link w:val="PodnojeChar"/>
    <w:uiPriority w:val="99"/>
    <w:unhideWhenUsed/>
    <w:rsid w:val="00E7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081D"/>
  </w:style>
  <w:style w:type="table" w:styleId="Reetkatablice">
    <w:name w:val="Table Grid"/>
    <w:basedOn w:val="Obinatablica"/>
    <w:uiPriority w:val="39"/>
    <w:rsid w:val="006B4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C186F-9EF0-4391-A90C-8E27B3E4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RACUNOVODSTVO-KLEN</cp:lastModifiedBy>
  <cp:revision>8</cp:revision>
  <cp:lastPrinted>2025-11-26T12:56:00Z</cp:lastPrinted>
  <dcterms:created xsi:type="dcterms:W3CDTF">2025-11-19T07:33:00Z</dcterms:created>
  <dcterms:modified xsi:type="dcterms:W3CDTF">2025-11-26T12:56:00Z</dcterms:modified>
</cp:coreProperties>
</file>